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76AE" w:rsidRDefault="008876AE" w:rsidP="00266372">
      <w:pPr>
        <w:ind w:firstLine="0"/>
        <w:rPr>
          <w:rFonts w:ascii="Times New Roman" w:hAnsi="Times New Roman" w:cs="Times New Roman"/>
          <w:sz w:val="24"/>
          <w:szCs w:val="24"/>
        </w:rPr>
      </w:pPr>
      <w:r>
        <w:rPr>
          <w:rFonts w:ascii="Times New Roman" w:hAnsi="Times New Roman" w:cs="Times New Roman"/>
          <w:sz w:val="24"/>
          <w:szCs w:val="24"/>
        </w:rPr>
        <w:t xml:space="preserve">                                                                                             </w:t>
      </w:r>
      <w:r w:rsidR="00F1134A">
        <w:rPr>
          <w:rFonts w:ascii="Times New Roman" w:hAnsi="Times New Roman" w:cs="Times New Roman"/>
          <w:sz w:val="24"/>
          <w:szCs w:val="24"/>
        </w:rPr>
        <w:t xml:space="preserve">       </w:t>
      </w:r>
      <w:r>
        <w:rPr>
          <w:rFonts w:ascii="Times New Roman" w:hAnsi="Times New Roman" w:cs="Times New Roman"/>
          <w:sz w:val="24"/>
          <w:szCs w:val="24"/>
        </w:rPr>
        <w:t xml:space="preserve"> </w:t>
      </w:r>
      <w:r w:rsidRPr="00BE2677">
        <w:rPr>
          <w:rFonts w:ascii="Times New Roman" w:hAnsi="Times New Roman" w:cs="Times New Roman"/>
          <w:sz w:val="24"/>
          <w:szCs w:val="24"/>
        </w:rPr>
        <w:t>Gdańsk, 1 czerwca 2013 roku</w:t>
      </w:r>
    </w:p>
    <w:p w:rsidR="008876AE" w:rsidRDefault="008876AE" w:rsidP="00F1134A">
      <w:pPr>
        <w:ind w:firstLine="0"/>
        <w:rPr>
          <w:rFonts w:ascii="Times New Roman" w:hAnsi="Times New Roman" w:cs="Times New Roman"/>
          <w:sz w:val="24"/>
          <w:szCs w:val="24"/>
        </w:rPr>
      </w:pPr>
      <w:r>
        <w:rPr>
          <w:rFonts w:ascii="Times New Roman" w:hAnsi="Times New Roman" w:cs="Times New Roman"/>
          <w:sz w:val="24"/>
          <w:szCs w:val="24"/>
        </w:rPr>
        <w:t>Adam Karpiński</w:t>
      </w:r>
    </w:p>
    <w:p w:rsidR="008876AE" w:rsidRDefault="008876AE" w:rsidP="00F1134A">
      <w:pPr>
        <w:ind w:firstLine="0"/>
        <w:rPr>
          <w:rFonts w:ascii="Times New Roman" w:hAnsi="Times New Roman" w:cs="Times New Roman"/>
          <w:sz w:val="24"/>
          <w:szCs w:val="24"/>
        </w:rPr>
      </w:pPr>
      <w:r>
        <w:rPr>
          <w:rFonts w:ascii="Times New Roman" w:hAnsi="Times New Roman" w:cs="Times New Roman"/>
          <w:sz w:val="24"/>
          <w:szCs w:val="24"/>
        </w:rPr>
        <w:t>Uniwersytet Gdański</w:t>
      </w:r>
      <w:r w:rsidRPr="00BE2677">
        <w:rPr>
          <w:rFonts w:ascii="Times New Roman" w:hAnsi="Times New Roman" w:cs="Times New Roman"/>
          <w:sz w:val="24"/>
          <w:szCs w:val="24"/>
        </w:rPr>
        <w:t xml:space="preserve"> </w:t>
      </w:r>
    </w:p>
    <w:p w:rsidR="00881D24" w:rsidRDefault="00881D24" w:rsidP="00F1134A">
      <w:pPr>
        <w:ind w:firstLine="0"/>
        <w:rPr>
          <w:rFonts w:ascii="Times New Roman" w:hAnsi="Times New Roman" w:cs="Times New Roman"/>
          <w:sz w:val="24"/>
          <w:szCs w:val="24"/>
        </w:rPr>
      </w:pPr>
      <w:r>
        <w:rPr>
          <w:rFonts w:ascii="Times New Roman" w:hAnsi="Times New Roman" w:cs="Times New Roman"/>
          <w:sz w:val="24"/>
          <w:szCs w:val="24"/>
        </w:rPr>
        <w:t>www.adamkarpinski.pl</w:t>
      </w:r>
    </w:p>
    <w:p w:rsidR="00881D24" w:rsidRPr="00BE2677" w:rsidRDefault="00881D24" w:rsidP="00F1134A">
      <w:pPr>
        <w:ind w:firstLine="0"/>
        <w:rPr>
          <w:rFonts w:ascii="Times New Roman" w:hAnsi="Times New Roman" w:cs="Times New Roman"/>
          <w:sz w:val="24"/>
          <w:szCs w:val="24"/>
        </w:rPr>
      </w:pPr>
      <w:r>
        <w:rPr>
          <w:rFonts w:ascii="Times New Roman" w:hAnsi="Times New Roman" w:cs="Times New Roman"/>
          <w:sz w:val="24"/>
          <w:szCs w:val="24"/>
        </w:rPr>
        <w:t>akarp4@wp.pl</w:t>
      </w:r>
    </w:p>
    <w:p w:rsidR="008876AE" w:rsidRDefault="008876AE" w:rsidP="00BA4A4E">
      <w:pPr>
        <w:jc w:val="center"/>
        <w:rPr>
          <w:rFonts w:ascii="Times New Roman" w:hAnsi="Times New Roman" w:cs="Times New Roman"/>
          <w:b/>
          <w:bCs/>
          <w:sz w:val="32"/>
          <w:szCs w:val="32"/>
        </w:rPr>
      </w:pPr>
    </w:p>
    <w:p w:rsidR="008876AE" w:rsidRDefault="008876AE" w:rsidP="00BA4A4E">
      <w:pPr>
        <w:jc w:val="center"/>
        <w:rPr>
          <w:rFonts w:ascii="Times New Roman" w:hAnsi="Times New Roman" w:cs="Times New Roman"/>
          <w:b/>
          <w:bCs/>
          <w:sz w:val="32"/>
          <w:szCs w:val="32"/>
        </w:rPr>
      </w:pPr>
      <w:r w:rsidRPr="00BE2677">
        <w:rPr>
          <w:rFonts w:ascii="Times New Roman" w:hAnsi="Times New Roman" w:cs="Times New Roman"/>
          <w:b/>
          <w:bCs/>
          <w:sz w:val="32"/>
          <w:szCs w:val="32"/>
        </w:rPr>
        <w:t xml:space="preserve">Marksa uwięźnięcie w kulturze przyczyną </w:t>
      </w:r>
    </w:p>
    <w:p w:rsidR="008876AE" w:rsidRDefault="008876AE" w:rsidP="00BA4A4E">
      <w:pPr>
        <w:jc w:val="center"/>
        <w:rPr>
          <w:rFonts w:ascii="Times New Roman" w:hAnsi="Times New Roman" w:cs="Times New Roman"/>
          <w:b/>
          <w:bCs/>
          <w:sz w:val="32"/>
          <w:szCs w:val="32"/>
        </w:rPr>
      </w:pPr>
      <w:r w:rsidRPr="00BE2677">
        <w:rPr>
          <w:rFonts w:ascii="Times New Roman" w:hAnsi="Times New Roman" w:cs="Times New Roman"/>
          <w:b/>
          <w:bCs/>
          <w:sz w:val="32"/>
          <w:szCs w:val="32"/>
        </w:rPr>
        <w:t>utopijności utopii komunistycznej</w:t>
      </w:r>
    </w:p>
    <w:p w:rsidR="008876AE" w:rsidRDefault="008876AE" w:rsidP="00BA4A4E">
      <w:pPr>
        <w:jc w:val="center"/>
        <w:rPr>
          <w:rFonts w:ascii="Times New Roman" w:hAnsi="Times New Roman" w:cs="Times New Roman"/>
          <w:b/>
          <w:bCs/>
          <w:sz w:val="32"/>
          <w:szCs w:val="32"/>
        </w:rPr>
      </w:pPr>
    </w:p>
    <w:p w:rsidR="008876AE" w:rsidRDefault="008876AE" w:rsidP="00786CB4">
      <w:pPr>
        <w:rPr>
          <w:rFonts w:ascii="Times New Roman" w:hAnsi="Times New Roman" w:cs="Times New Roman"/>
          <w:sz w:val="28"/>
          <w:szCs w:val="28"/>
        </w:rPr>
      </w:pPr>
      <w:r w:rsidRPr="00786CB4">
        <w:rPr>
          <w:rFonts w:ascii="Times New Roman" w:hAnsi="Times New Roman" w:cs="Times New Roman"/>
          <w:sz w:val="28"/>
          <w:szCs w:val="28"/>
        </w:rPr>
        <w:t xml:space="preserve">W </w:t>
      </w:r>
      <w:r>
        <w:rPr>
          <w:rFonts w:ascii="Times New Roman" w:hAnsi="Times New Roman" w:cs="Times New Roman"/>
          <w:sz w:val="28"/>
          <w:szCs w:val="28"/>
        </w:rPr>
        <w:t xml:space="preserve">artykule rozróżniam dwa kolejne typy utopii: realne i utopijne. Te pierwsze są rzutem </w:t>
      </w:r>
      <w:r w:rsidR="00B225E2">
        <w:rPr>
          <w:rFonts w:ascii="Times New Roman" w:hAnsi="Times New Roman" w:cs="Times New Roman"/>
          <w:sz w:val="28"/>
          <w:szCs w:val="28"/>
        </w:rPr>
        <w:t>w</w:t>
      </w:r>
      <w:r>
        <w:rPr>
          <w:rFonts w:ascii="Times New Roman" w:hAnsi="Times New Roman" w:cs="Times New Roman"/>
          <w:sz w:val="28"/>
          <w:szCs w:val="28"/>
        </w:rPr>
        <w:t xml:space="preserve"> przyszłość</w:t>
      </w:r>
      <w:r w:rsidR="00B225E2">
        <w:rPr>
          <w:rFonts w:ascii="Times New Roman" w:hAnsi="Times New Roman" w:cs="Times New Roman"/>
          <w:sz w:val="28"/>
          <w:szCs w:val="28"/>
        </w:rPr>
        <w:t xml:space="preserve"> takich myśli</w:t>
      </w:r>
      <w:r>
        <w:rPr>
          <w:rFonts w:ascii="Times New Roman" w:hAnsi="Times New Roman" w:cs="Times New Roman"/>
          <w:sz w:val="28"/>
          <w:szCs w:val="28"/>
        </w:rPr>
        <w:t>, któr</w:t>
      </w:r>
      <w:r w:rsidR="00B225E2">
        <w:rPr>
          <w:rFonts w:ascii="Times New Roman" w:hAnsi="Times New Roman" w:cs="Times New Roman"/>
          <w:sz w:val="28"/>
          <w:szCs w:val="28"/>
        </w:rPr>
        <w:t>e</w:t>
      </w:r>
      <w:r>
        <w:rPr>
          <w:rFonts w:ascii="Times New Roman" w:hAnsi="Times New Roman" w:cs="Times New Roman"/>
          <w:sz w:val="28"/>
          <w:szCs w:val="28"/>
        </w:rPr>
        <w:t xml:space="preserve"> ma</w:t>
      </w:r>
      <w:r w:rsidR="00B225E2">
        <w:rPr>
          <w:rFonts w:ascii="Times New Roman" w:hAnsi="Times New Roman" w:cs="Times New Roman"/>
          <w:sz w:val="28"/>
          <w:szCs w:val="28"/>
        </w:rPr>
        <w:t>ją</w:t>
      </w:r>
      <w:r>
        <w:rPr>
          <w:rFonts w:ascii="Times New Roman" w:hAnsi="Times New Roman" w:cs="Times New Roman"/>
          <w:sz w:val="28"/>
          <w:szCs w:val="28"/>
        </w:rPr>
        <w:t xml:space="preserve"> szansę być urzecz</w:t>
      </w:r>
      <w:r>
        <w:rPr>
          <w:rFonts w:ascii="Times New Roman" w:hAnsi="Times New Roman" w:cs="Times New Roman"/>
          <w:sz w:val="28"/>
          <w:szCs w:val="28"/>
        </w:rPr>
        <w:t>y</w:t>
      </w:r>
      <w:r>
        <w:rPr>
          <w:rFonts w:ascii="Times New Roman" w:hAnsi="Times New Roman" w:cs="Times New Roman"/>
          <w:sz w:val="28"/>
          <w:szCs w:val="28"/>
        </w:rPr>
        <w:t>wistnionym</w:t>
      </w:r>
      <w:r w:rsidR="00B225E2">
        <w:rPr>
          <w:rFonts w:ascii="Times New Roman" w:hAnsi="Times New Roman" w:cs="Times New Roman"/>
          <w:sz w:val="28"/>
          <w:szCs w:val="28"/>
        </w:rPr>
        <w:t>i</w:t>
      </w:r>
      <w:r>
        <w:rPr>
          <w:rFonts w:ascii="Times New Roman" w:hAnsi="Times New Roman" w:cs="Times New Roman"/>
          <w:sz w:val="28"/>
          <w:szCs w:val="28"/>
        </w:rPr>
        <w:t>, stać się pewną realnością. Te drugie są mrzonk</w:t>
      </w:r>
      <w:r w:rsidR="00A4119A">
        <w:rPr>
          <w:rFonts w:ascii="Times New Roman" w:hAnsi="Times New Roman" w:cs="Times New Roman"/>
          <w:sz w:val="28"/>
          <w:szCs w:val="28"/>
        </w:rPr>
        <w:t>ą</w:t>
      </w:r>
      <w:r>
        <w:rPr>
          <w:rFonts w:ascii="Times New Roman" w:hAnsi="Times New Roman" w:cs="Times New Roman"/>
          <w:sz w:val="28"/>
          <w:szCs w:val="28"/>
        </w:rPr>
        <w:t>, fantazj</w:t>
      </w:r>
      <w:r w:rsidR="00B225E2">
        <w:rPr>
          <w:rFonts w:ascii="Times New Roman" w:hAnsi="Times New Roman" w:cs="Times New Roman"/>
          <w:sz w:val="28"/>
          <w:szCs w:val="28"/>
        </w:rPr>
        <w:t>ą</w:t>
      </w:r>
      <w:r>
        <w:rPr>
          <w:rFonts w:ascii="Times New Roman" w:hAnsi="Times New Roman" w:cs="Times New Roman"/>
          <w:sz w:val="28"/>
          <w:szCs w:val="28"/>
        </w:rPr>
        <w:t xml:space="preserve"> niemaj</w:t>
      </w:r>
      <w:r>
        <w:rPr>
          <w:rFonts w:ascii="Times New Roman" w:hAnsi="Times New Roman" w:cs="Times New Roman"/>
          <w:sz w:val="28"/>
          <w:szCs w:val="28"/>
        </w:rPr>
        <w:t>ą</w:t>
      </w:r>
      <w:r>
        <w:rPr>
          <w:rFonts w:ascii="Times New Roman" w:hAnsi="Times New Roman" w:cs="Times New Roman"/>
          <w:sz w:val="28"/>
          <w:szCs w:val="28"/>
        </w:rPr>
        <w:t>c</w:t>
      </w:r>
      <w:r w:rsidR="00B225E2">
        <w:rPr>
          <w:rFonts w:ascii="Times New Roman" w:hAnsi="Times New Roman" w:cs="Times New Roman"/>
          <w:sz w:val="28"/>
          <w:szCs w:val="28"/>
        </w:rPr>
        <w:t>ą</w:t>
      </w:r>
      <w:r>
        <w:rPr>
          <w:rFonts w:ascii="Times New Roman" w:hAnsi="Times New Roman" w:cs="Times New Roman"/>
          <w:sz w:val="28"/>
          <w:szCs w:val="28"/>
        </w:rPr>
        <w:t xml:space="preserve"> szansy na bycie rzeczywistością. </w:t>
      </w:r>
    </w:p>
    <w:p w:rsidR="008876AE" w:rsidRDefault="008876AE" w:rsidP="00786CB4">
      <w:pPr>
        <w:rPr>
          <w:rFonts w:ascii="Times New Roman" w:hAnsi="Times New Roman" w:cs="Times New Roman"/>
          <w:sz w:val="28"/>
          <w:szCs w:val="28"/>
        </w:rPr>
      </w:pPr>
      <w:r>
        <w:rPr>
          <w:rFonts w:ascii="Times New Roman" w:hAnsi="Times New Roman" w:cs="Times New Roman"/>
          <w:sz w:val="28"/>
          <w:szCs w:val="28"/>
        </w:rPr>
        <w:t>Na tle tego rozróżnienia analizuję utopię K. Marksa i F. Engelsa. Ich ut</w:t>
      </w:r>
      <w:r>
        <w:rPr>
          <w:rFonts w:ascii="Times New Roman" w:hAnsi="Times New Roman" w:cs="Times New Roman"/>
          <w:sz w:val="28"/>
          <w:szCs w:val="28"/>
        </w:rPr>
        <w:t>o</w:t>
      </w:r>
      <w:r>
        <w:rPr>
          <w:rFonts w:ascii="Times New Roman" w:hAnsi="Times New Roman" w:cs="Times New Roman"/>
          <w:sz w:val="28"/>
          <w:szCs w:val="28"/>
        </w:rPr>
        <w:t>pia – budowa</w:t>
      </w:r>
      <w:r w:rsidR="00310D2A">
        <w:rPr>
          <w:rFonts w:ascii="Times New Roman" w:hAnsi="Times New Roman" w:cs="Times New Roman"/>
          <w:sz w:val="28"/>
          <w:szCs w:val="28"/>
        </w:rPr>
        <w:t>nie</w:t>
      </w:r>
      <w:r>
        <w:rPr>
          <w:rFonts w:ascii="Times New Roman" w:hAnsi="Times New Roman" w:cs="Times New Roman"/>
          <w:sz w:val="28"/>
          <w:szCs w:val="28"/>
        </w:rPr>
        <w:t xml:space="preserve"> komunizmu</w:t>
      </w:r>
      <w:r w:rsidR="00F1134A">
        <w:rPr>
          <w:rFonts w:ascii="Times New Roman" w:hAnsi="Times New Roman" w:cs="Times New Roman"/>
          <w:sz w:val="28"/>
          <w:szCs w:val="28"/>
        </w:rPr>
        <w:t xml:space="preserve"> - </w:t>
      </w:r>
      <w:r>
        <w:rPr>
          <w:rFonts w:ascii="Times New Roman" w:hAnsi="Times New Roman" w:cs="Times New Roman"/>
          <w:sz w:val="28"/>
          <w:szCs w:val="28"/>
        </w:rPr>
        <w:t>jest realistyczna. Wiele jej elementów zostało już zrealizowanych.</w:t>
      </w:r>
    </w:p>
    <w:p w:rsidR="008876AE" w:rsidRDefault="008876AE" w:rsidP="00786CB4">
      <w:pPr>
        <w:rPr>
          <w:rFonts w:ascii="Times New Roman" w:hAnsi="Times New Roman" w:cs="Times New Roman"/>
          <w:sz w:val="28"/>
          <w:szCs w:val="28"/>
        </w:rPr>
      </w:pPr>
      <w:r>
        <w:rPr>
          <w:rFonts w:ascii="Times New Roman" w:hAnsi="Times New Roman" w:cs="Times New Roman"/>
          <w:sz w:val="28"/>
          <w:szCs w:val="28"/>
        </w:rPr>
        <w:t>Dalszy rozwój bytu społecznego może jednakże spowodować, że utopia komunizmu stanie się utopią utopijną, tzn. przekształci się w fantastyczną mrzonkę. Dlaczego może tak być?</w:t>
      </w:r>
    </w:p>
    <w:p w:rsidR="008876AE" w:rsidRDefault="008876AE" w:rsidP="00786CB4">
      <w:pPr>
        <w:rPr>
          <w:rFonts w:ascii="Times New Roman" w:hAnsi="Times New Roman" w:cs="Times New Roman"/>
          <w:sz w:val="28"/>
          <w:szCs w:val="28"/>
        </w:rPr>
      </w:pPr>
      <w:r>
        <w:rPr>
          <w:rFonts w:ascii="Times New Roman" w:hAnsi="Times New Roman" w:cs="Times New Roman"/>
          <w:sz w:val="28"/>
          <w:szCs w:val="28"/>
        </w:rPr>
        <w:t>Artykuł jest próbą odpowiedzi na to pytanie. Uważam, że powodem t</w:t>
      </w:r>
      <w:r>
        <w:rPr>
          <w:rFonts w:ascii="Times New Roman" w:hAnsi="Times New Roman" w:cs="Times New Roman"/>
          <w:sz w:val="28"/>
          <w:szCs w:val="28"/>
        </w:rPr>
        <w:t>a</w:t>
      </w:r>
      <w:r>
        <w:rPr>
          <w:rFonts w:ascii="Times New Roman" w:hAnsi="Times New Roman" w:cs="Times New Roman"/>
          <w:sz w:val="28"/>
          <w:szCs w:val="28"/>
        </w:rPr>
        <w:t>kiego stanu rzeczy jest K. Marksa i F. Engelsa „ugrzęźnięcie w kulturze”.</w:t>
      </w:r>
    </w:p>
    <w:p w:rsidR="008876AE" w:rsidRDefault="008876AE" w:rsidP="00786CB4">
      <w:pPr>
        <w:rPr>
          <w:rFonts w:ascii="Times New Roman" w:hAnsi="Times New Roman" w:cs="Times New Roman"/>
          <w:sz w:val="28"/>
          <w:szCs w:val="28"/>
        </w:rPr>
      </w:pPr>
      <w:r>
        <w:rPr>
          <w:rFonts w:ascii="Times New Roman" w:hAnsi="Times New Roman" w:cs="Times New Roman"/>
          <w:sz w:val="28"/>
          <w:szCs w:val="28"/>
        </w:rPr>
        <w:t>Otóż w czasach ich twórczości, a także i obecnie w kulturze Zachodnioe</w:t>
      </w:r>
      <w:r>
        <w:rPr>
          <w:rFonts w:ascii="Times New Roman" w:hAnsi="Times New Roman" w:cs="Times New Roman"/>
          <w:sz w:val="28"/>
          <w:szCs w:val="28"/>
        </w:rPr>
        <w:t>u</w:t>
      </w:r>
      <w:r>
        <w:rPr>
          <w:rFonts w:ascii="Times New Roman" w:hAnsi="Times New Roman" w:cs="Times New Roman"/>
          <w:sz w:val="28"/>
          <w:szCs w:val="28"/>
        </w:rPr>
        <w:t xml:space="preserve">ropejskiej, szczególnie w anglosaskiej dominuje dwuelementowa prezentacja bytu społecznego. Tymczasem całość </w:t>
      </w:r>
      <w:r w:rsidR="00310D2A">
        <w:rPr>
          <w:rFonts w:ascii="Times New Roman" w:hAnsi="Times New Roman" w:cs="Times New Roman"/>
          <w:sz w:val="28"/>
          <w:szCs w:val="28"/>
        </w:rPr>
        <w:t xml:space="preserve">bytu </w:t>
      </w:r>
      <w:r>
        <w:rPr>
          <w:rFonts w:ascii="Times New Roman" w:hAnsi="Times New Roman" w:cs="Times New Roman"/>
          <w:sz w:val="28"/>
          <w:szCs w:val="28"/>
        </w:rPr>
        <w:t>jest trójelementowa: to, co ogólne</w:t>
      </w:r>
      <w:r w:rsidR="00310D2A">
        <w:rPr>
          <w:rFonts w:ascii="Times New Roman" w:hAnsi="Times New Roman" w:cs="Times New Roman"/>
          <w:sz w:val="28"/>
          <w:szCs w:val="28"/>
        </w:rPr>
        <w:t xml:space="preserve"> (materialne lub idealne)</w:t>
      </w:r>
      <w:r>
        <w:rPr>
          <w:rFonts w:ascii="Times New Roman" w:hAnsi="Times New Roman" w:cs="Times New Roman"/>
          <w:sz w:val="28"/>
          <w:szCs w:val="28"/>
        </w:rPr>
        <w:t>, to, co szczególne i to, co jednostkowe. Wyeliminowany został drugi element: to, co szczególne. Dlatego kultura ta funkcjonuje wedle schematu: …albo… albo…. Byt jest prawdziwy, gdy przynajmniej jeden el</w:t>
      </w:r>
      <w:r>
        <w:rPr>
          <w:rFonts w:ascii="Times New Roman" w:hAnsi="Times New Roman" w:cs="Times New Roman"/>
          <w:sz w:val="28"/>
          <w:szCs w:val="28"/>
        </w:rPr>
        <w:t>e</w:t>
      </w:r>
      <w:r>
        <w:rPr>
          <w:rFonts w:ascii="Times New Roman" w:hAnsi="Times New Roman" w:cs="Times New Roman"/>
          <w:sz w:val="28"/>
          <w:szCs w:val="28"/>
        </w:rPr>
        <w:t>ment jest prawdziwy. Pytamy więc: która kultura jest prawdziwa, polska, czy niemiecka?</w:t>
      </w:r>
    </w:p>
    <w:p w:rsidR="008876AE" w:rsidRDefault="008876AE" w:rsidP="00786CB4">
      <w:pPr>
        <w:rPr>
          <w:rFonts w:ascii="Times New Roman" w:hAnsi="Times New Roman" w:cs="Times New Roman"/>
          <w:sz w:val="28"/>
          <w:szCs w:val="28"/>
        </w:rPr>
      </w:pPr>
      <w:r>
        <w:rPr>
          <w:rFonts w:ascii="Times New Roman" w:hAnsi="Times New Roman" w:cs="Times New Roman"/>
          <w:sz w:val="28"/>
          <w:szCs w:val="28"/>
        </w:rPr>
        <w:t>Przyjmując trzy elementy bytu społecznego jako określone stany, nie m</w:t>
      </w:r>
      <w:r>
        <w:rPr>
          <w:rFonts w:ascii="Times New Roman" w:hAnsi="Times New Roman" w:cs="Times New Roman"/>
          <w:sz w:val="28"/>
          <w:szCs w:val="28"/>
        </w:rPr>
        <w:t>o</w:t>
      </w:r>
      <w:r>
        <w:rPr>
          <w:rFonts w:ascii="Times New Roman" w:hAnsi="Times New Roman" w:cs="Times New Roman"/>
          <w:sz w:val="28"/>
          <w:szCs w:val="28"/>
        </w:rPr>
        <w:t>żemy używać alternatywy, lecz koniunkcję. I kultura niemiecka i polska są prawdziwe.</w:t>
      </w:r>
    </w:p>
    <w:p w:rsidR="008876AE" w:rsidRDefault="008876AE" w:rsidP="00786CB4">
      <w:pPr>
        <w:rPr>
          <w:rFonts w:ascii="Times New Roman" w:hAnsi="Times New Roman" w:cs="Times New Roman"/>
          <w:sz w:val="28"/>
          <w:szCs w:val="28"/>
        </w:rPr>
      </w:pPr>
      <w:r>
        <w:rPr>
          <w:rFonts w:ascii="Times New Roman" w:hAnsi="Times New Roman" w:cs="Times New Roman"/>
          <w:sz w:val="28"/>
          <w:szCs w:val="28"/>
        </w:rPr>
        <w:t>Brak owego drugiego elementu trójelementowej całości może przekszta</w:t>
      </w:r>
      <w:r>
        <w:rPr>
          <w:rFonts w:ascii="Times New Roman" w:hAnsi="Times New Roman" w:cs="Times New Roman"/>
          <w:sz w:val="28"/>
          <w:szCs w:val="28"/>
        </w:rPr>
        <w:t>ł</w:t>
      </w:r>
      <w:r>
        <w:rPr>
          <w:rFonts w:ascii="Times New Roman" w:hAnsi="Times New Roman" w:cs="Times New Roman"/>
          <w:sz w:val="28"/>
          <w:szCs w:val="28"/>
        </w:rPr>
        <w:t>cić utopię komunizmu w utopię utopijną. W komunizmie będą żyli według w</w:t>
      </w:r>
      <w:r>
        <w:rPr>
          <w:rFonts w:ascii="Times New Roman" w:hAnsi="Times New Roman" w:cs="Times New Roman"/>
          <w:sz w:val="28"/>
          <w:szCs w:val="28"/>
        </w:rPr>
        <w:t>y</w:t>
      </w:r>
      <w:r>
        <w:rPr>
          <w:rFonts w:ascii="Times New Roman" w:hAnsi="Times New Roman" w:cs="Times New Roman"/>
          <w:sz w:val="28"/>
          <w:szCs w:val="28"/>
        </w:rPr>
        <w:t>obrażeń Marksa właściciele kapitału (1% ludności świata). Reszta ludzi będzie żyła i będzie potrzebna o tyle, o ile będzie tańsza od robota.</w:t>
      </w:r>
    </w:p>
    <w:p w:rsidR="008876AE" w:rsidRDefault="008876AE" w:rsidP="00786CB4">
      <w:pPr>
        <w:rPr>
          <w:rFonts w:ascii="Times New Roman" w:hAnsi="Times New Roman" w:cs="Times New Roman"/>
          <w:sz w:val="28"/>
          <w:szCs w:val="28"/>
        </w:rPr>
      </w:pPr>
      <w:r>
        <w:rPr>
          <w:rFonts w:ascii="Times New Roman" w:hAnsi="Times New Roman" w:cs="Times New Roman"/>
          <w:sz w:val="28"/>
          <w:szCs w:val="28"/>
        </w:rPr>
        <w:t>Co w takiej sytuacji robić? Dopełnić marksizm treściami, jakie kryją się za drugim elementem całości bytu społecznego, a mianowicie: to, co szczegó</w:t>
      </w:r>
      <w:r>
        <w:rPr>
          <w:rFonts w:ascii="Times New Roman" w:hAnsi="Times New Roman" w:cs="Times New Roman"/>
          <w:sz w:val="28"/>
          <w:szCs w:val="28"/>
        </w:rPr>
        <w:t>l</w:t>
      </w:r>
      <w:r>
        <w:rPr>
          <w:rFonts w:ascii="Times New Roman" w:hAnsi="Times New Roman" w:cs="Times New Roman"/>
          <w:sz w:val="28"/>
          <w:szCs w:val="28"/>
        </w:rPr>
        <w:t xml:space="preserve">ne. </w:t>
      </w:r>
      <w:r w:rsidR="00881D24">
        <w:rPr>
          <w:rFonts w:ascii="Times New Roman" w:hAnsi="Times New Roman" w:cs="Times New Roman"/>
          <w:sz w:val="28"/>
          <w:szCs w:val="28"/>
        </w:rPr>
        <w:t xml:space="preserve">Zaczął to już robić A. Gramsci, a w </w:t>
      </w:r>
      <w:r>
        <w:rPr>
          <w:rFonts w:ascii="Times New Roman" w:hAnsi="Times New Roman" w:cs="Times New Roman"/>
          <w:sz w:val="28"/>
          <w:szCs w:val="28"/>
        </w:rPr>
        <w:t xml:space="preserve">PRL Adam Schaff. </w:t>
      </w:r>
      <w:r w:rsidR="00847C8A">
        <w:rPr>
          <w:rFonts w:ascii="Times New Roman" w:hAnsi="Times New Roman" w:cs="Times New Roman"/>
          <w:sz w:val="28"/>
          <w:szCs w:val="28"/>
        </w:rPr>
        <w:t xml:space="preserve">Widać to w jego </w:t>
      </w:r>
      <w:r>
        <w:rPr>
          <w:rFonts w:ascii="Times New Roman" w:hAnsi="Times New Roman" w:cs="Times New Roman"/>
          <w:sz w:val="28"/>
          <w:szCs w:val="28"/>
        </w:rPr>
        <w:t xml:space="preserve"> książ</w:t>
      </w:r>
      <w:r w:rsidR="00847C8A">
        <w:rPr>
          <w:rFonts w:ascii="Times New Roman" w:hAnsi="Times New Roman" w:cs="Times New Roman"/>
          <w:sz w:val="28"/>
          <w:szCs w:val="28"/>
        </w:rPr>
        <w:t xml:space="preserve">ce </w:t>
      </w:r>
      <w:r>
        <w:rPr>
          <w:rFonts w:ascii="Times New Roman" w:hAnsi="Times New Roman" w:cs="Times New Roman"/>
          <w:sz w:val="28"/>
          <w:szCs w:val="28"/>
        </w:rPr>
        <w:t xml:space="preserve">pt.:  </w:t>
      </w:r>
      <w:r w:rsidRPr="00A01A98">
        <w:rPr>
          <w:rFonts w:ascii="Times New Roman" w:hAnsi="Times New Roman" w:cs="Times New Roman"/>
          <w:i/>
          <w:iCs/>
          <w:sz w:val="28"/>
          <w:szCs w:val="28"/>
        </w:rPr>
        <w:t>Marksizm a jednostka ludzka</w:t>
      </w:r>
      <w:r>
        <w:rPr>
          <w:rFonts w:ascii="Times New Roman" w:hAnsi="Times New Roman" w:cs="Times New Roman"/>
          <w:sz w:val="28"/>
          <w:szCs w:val="28"/>
        </w:rPr>
        <w:t>.</w:t>
      </w:r>
    </w:p>
    <w:p w:rsidR="008876AE" w:rsidRDefault="008876AE" w:rsidP="00786CB4">
      <w:pPr>
        <w:rPr>
          <w:rFonts w:ascii="Times New Roman" w:hAnsi="Times New Roman" w:cs="Times New Roman"/>
          <w:sz w:val="28"/>
          <w:szCs w:val="28"/>
        </w:rPr>
      </w:pPr>
      <w:r>
        <w:rPr>
          <w:rFonts w:ascii="Times New Roman" w:hAnsi="Times New Roman" w:cs="Times New Roman"/>
          <w:sz w:val="28"/>
          <w:szCs w:val="28"/>
        </w:rPr>
        <w:t xml:space="preserve">  Dlatego w drugiej części referatu prezentuję pewne próby dopełnienia marksizmu. Jest nim idea bogoczłowieczeństwa. Niech nikogo nie przeraża p</w:t>
      </w:r>
      <w:r>
        <w:rPr>
          <w:rFonts w:ascii="Times New Roman" w:hAnsi="Times New Roman" w:cs="Times New Roman"/>
          <w:sz w:val="28"/>
          <w:szCs w:val="28"/>
        </w:rPr>
        <w:t>o</w:t>
      </w:r>
      <w:r>
        <w:rPr>
          <w:rFonts w:ascii="Times New Roman" w:hAnsi="Times New Roman" w:cs="Times New Roman"/>
          <w:sz w:val="28"/>
          <w:szCs w:val="28"/>
        </w:rPr>
        <w:t>jęcie „Boga”.  Tutaj jest on „Bogiem filozofów”, a nie teologów.</w:t>
      </w:r>
    </w:p>
    <w:p w:rsidR="008876AE" w:rsidRDefault="008876AE" w:rsidP="00786CB4">
      <w:pPr>
        <w:rPr>
          <w:rFonts w:ascii="Times New Roman" w:hAnsi="Times New Roman" w:cs="Times New Roman"/>
          <w:sz w:val="28"/>
          <w:szCs w:val="28"/>
        </w:rPr>
      </w:pPr>
    </w:p>
    <w:p w:rsidR="008876AE" w:rsidRPr="00946E17" w:rsidRDefault="008876AE" w:rsidP="00946E17">
      <w:pPr>
        <w:ind w:firstLine="0"/>
        <w:jc w:val="center"/>
        <w:rPr>
          <w:rFonts w:ascii="Times New Roman" w:hAnsi="Times New Roman" w:cs="Times New Roman"/>
          <w:sz w:val="40"/>
          <w:szCs w:val="40"/>
        </w:rPr>
      </w:pPr>
      <w:r w:rsidRPr="00946E17">
        <w:rPr>
          <w:rFonts w:ascii="Times New Roman" w:hAnsi="Times New Roman" w:cs="Times New Roman"/>
          <w:sz w:val="40"/>
          <w:szCs w:val="40"/>
        </w:rPr>
        <w:t>***</w:t>
      </w:r>
    </w:p>
    <w:p w:rsidR="008876AE" w:rsidRDefault="008876AE" w:rsidP="00E26201">
      <w:pPr>
        <w:rPr>
          <w:rFonts w:ascii="Times New Roman" w:hAnsi="Times New Roman" w:cs="Times New Roman"/>
          <w:sz w:val="28"/>
          <w:szCs w:val="28"/>
        </w:rPr>
      </w:pPr>
      <w:r>
        <w:rPr>
          <w:rFonts w:ascii="Times New Roman" w:hAnsi="Times New Roman" w:cs="Times New Roman"/>
          <w:sz w:val="28"/>
          <w:szCs w:val="28"/>
        </w:rPr>
        <w:lastRenderedPageBreak/>
        <w:t>Utopizm trzeba dopełnić kolejnymi rozróżnieniami typów utopii, a mi</w:t>
      </w:r>
      <w:r>
        <w:rPr>
          <w:rFonts w:ascii="Times New Roman" w:hAnsi="Times New Roman" w:cs="Times New Roman"/>
          <w:sz w:val="28"/>
          <w:szCs w:val="28"/>
        </w:rPr>
        <w:t>a</w:t>
      </w:r>
      <w:r>
        <w:rPr>
          <w:rFonts w:ascii="Times New Roman" w:hAnsi="Times New Roman" w:cs="Times New Roman"/>
          <w:sz w:val="28"/>
          <w:szCs w:val="28"/>
        </w:rPr>
        <w:t>nowicie: ich utopijnością oraz realizmem</w:t>
      </w:r>
      <w:r>
        <w:rPr>
          <w:rStyle w:val="Odwoanieprzypisudolnego"/>
          <w:rFonts w:ascii="Times New Roman" w:hAnsi="Times New Roman" w:cs="Times New Roman"/>
          <w:sz w:val="28"/>
          <w:szCs w:val="28"/>
        </w:rPr>
        <w:footnoteReference w:id="1"/>
      </w:r>
      <w:r>
        <w:rPr>
          <w:rFonts w:ascii="Times New Roman" w:hAnsi="Times New Roman" w:cs="Times New Roman"/>
          <w:sz w:val="28"/>
          <w:szCs w:val="28"/>
        </w:rPr>
        <w:t>. Utopia utopijna jest mrzonką, fant</w:t>
      </w:r>
      <w:r>
        <w:rPr>
          <w:rFonts w:ascii="Times New Roman" w:hAnsi="Times New Roman" w:cs="Times New Roman"/>
          <w:sz w:val="28"/>
          <w:szCs w:val="28"/>
        </w:rPr>
        <w:t>a</w:t>
      </w:r>
      <w:r>
        <w:rPr>
          <w:rFonts w:ascii="Times New Roman" w:hAnsi="Times New Roman" w:cs="Times New Roman"/>
          <w:sz w:val="28"/>
          <w:szCs w:val="28"/>
        </w:rPr>
        <w:t>zją, chimerą, projekcją myśli nie liczącej się z faktami. Są to więc projekty, kt</w:t>
      </w:r>
      <w:r>
        <w:rPr>
          <w:rFonts w:ascii="Times New Roman" w:hAnsi="Times New Roman" w:cs="Times New Roman"/>
          <w:sz w:val="28"/>
          <w:szCs w:val="28"/>
        </w:rPr>
        <w:t>ó</w:t>
      </w:r>
      <w:r>
        <w:rPr>
          <w:rFonts w:ascii="Times New Roman" w:hAnsi="Times New Roman" w:cs="Times New Roman"/>
          <w:sz w:val="28"/>
          <w:szCs w:val="28"/>
        </w:rPr>
        <w:t>rych urzeczywistnianie nie jest możliwe</w:t>
      </w:r>
      <w:r>
        <w:rPr>
          <w:rStyle w:val="Odwoanieprzypisudolnego"/>
          <w:rFonts w:ascii="Times New Roman" w:hAnsi="Times New Roman" w:cs="Times New Roman"/>
          <w:sz w:val="28"/>
          <w:szCs w:val="28"/>
        </w:rPr>
        <w:footnoteReference w:id="2"/>
      </w:r>
      <w:r>
        <w:rPr>
          <w:rFonts w:ascii="Times New Roman" w:hAnsi="Times New Roman" w:cs="Times New Roman"/>
          <w:sz w:val="28"/>
          <w:szCs w:val="28"/>
        </w:rPr>
        <w:t xml:space="preserve">.  </w:t>
      </w:r>
    </w:p>
    <w:p w:rsidR="008876AE" w:rsidRDefault="008876AE" w:rsidP="00E26201">
      <w:pPr>
        <w:rPr>
          <w:rFonts w:ascii="Times New Roman" w:hAnsi="Times New Roman" w:cs="Times New Roman"/>
          <w:sz w:val="28"/>
          <w:szCs w:val="28"/>
        </w:rPr>
      </w:pPr>
      <w:r>
        <w:rPr>
          <w:rFonts w:ascii="Times New Roman" w:hAnsi="Times New Roman" w:cs="Times New Roman"/>
          <w:sz w:val="28"/>
          <w:szCs w:val="28"/>
        </w:rPr>
        <w:t xml:space="preserve">Obok tych utopii znajdujemy takie, które są, bądź </w:t>
      </w:r>
      <w:r w:rsidR="00847C8A">
        <w:rPr>
          <w:rFonts w:ascii="Times New Roman" w:hAnsi="Times New Roman" w:cs="Times New Roman"/>
          <w:sz w:val="28"/>
          <w:szCs w:val="28"/>
        </w:rPr>
        <w:t>st</w:t>
      </w:r>
      <w:r w:rsidR="00C13B95">
        <w:rPr>
          <w:rFonts w:ascii="Times New Roman" w:hAnsi="Times New Roman" w:cs="Times New Roman"/>
          <w:sz w:val="28"/>
          <w:szCs w:val="28"/>
        </w:rPr>
        <w:t>ają</w:t>
      </w:r>
      <w:r w:rsidR="00847C8A">
        <w:rPr>
          <w:rFonts w:ascii="Times New Roman" w:hAnsi="Times New Roman" w:cs="Times New Roman"/>
          <w:sz w:val="28"/>
          <w:szCs w:val="28"/>
        </w:rPr>
        <w:t xml:space="preserve"> się realnością</w:t>
      </w:r>
      <w:r>
        <w:rPr>
          <w:rFonts w:ascii="Times New Roman" w:hAnsi="Times New Roman" w:cs="Times New Roman"/>
          <w:sz w:val="28"/>
          <w:szCs w:val="28"/>
        </w:rPr>
        <w:t>, kt</w:t>
      </w:r>
      <w:r>
        <w:rPr>
          <w:rFonts w:ascii="Times New Roman" w:hAnsi="Times New Roman" w:cs="Times New Roman"/>
          <w:sz w:val="28"/>
          <w:szCs w:val="28"/>
        </w:rPr>
        <w:t>ó</w:t>
      </w:r>
      <w:r>
        <w:rPr>
          <w:rFonts w:ascii="Times New Roman" w:hAnsi="Times New Roman" w:cs="Times New Roman"/>
          <w:sz w:val="28"/>
          <w:szCs w:val="28"/>
        </w:rPr>
        <w:t>re, przynajmniej w jakiejś swej zasadniczej części</w:t>
      </w:r>
      <w:r w:rsidR="00847C8A">
        <w:rPr>
          <w:rFonts w:ascii="Times New Roman" w:hAnsi="Times New Roman" w:cs="Times New Roman"/>
          <w:sz w:val="28"/>
          <w:szCs w:val="28"/>
        </w:rPr>
        <w:t>,</w:t>
      </w:r>
      <w:r>
        <w:rPr>
          <w:rFonts w:ascii="Times New Roman" w:hAnsi="Times New Roman" w:cs="Times New Roman"/>
          <w:sz w:val="28"/>
          <w:szCs w:val="28"/>
        </w:rPr>
        <w:t xml:space="preserve"> s</w:t>
      </w:r>
      <w:r w:rsidR="00C13B95">
        <w:rPr>
          <w:rFonts w:ascii="Times New Roman" w:hAnsi="Times New Roman" w:cs="Times New Roman"/>
          <w:sz w:val="28"/>
          <w:szCs w:val="28"/>
        </w:rPr>
        <w:t>ą urzeczywistniane</w:t>
      </w:r>
      <w:r>
        <w:rPr>
          <w:rFonts w:ascii="Times New Roman" w:hAnsi="Times New Roman" w:cs="Times New Roman"/>
          <w:sz w:val="28"/>
          <w:szCs w:val="28"/>
        </w:rPr>
        <w:t>. Prz</w:t>
      </w:r>
      <w:r>
        <w:rPr>
          <w:rFonts w:ascii="Times New Roman" w:hAnsi="Times New Roman" w:cs="Times New Roman"/>
          <w:sz w:val="28"/>
          <w:szCs w:val="28"/>
        </w:rPr>
        <w:t>y</w:t>
      </w:r>
      <w:r>
        <w:rPr>
          <w:rFonts w:ascii="Times New Roman" w:hAnsi="Times New Roman" w:cs="Times New Roman"/>
          <w:sz w:val="28"/>
          <w:szCs w:val="28"/>
        </w:rPr>
        <w:t xml:space="preserve">kładem mogą tu być prawa polityczne kobiet. Oczywiście, tak samo jak każdy plan – projekt utopia realistyczna nie jest nigdy tożsama z urzeczywistnianymi faktami. Projekt realny jest bowiem jakąś ogólnością przyjmującą postać pewnej konkretności. </w:t>
      </w:r>
    </w:p>
    <w:p w:rsidR="008876AE" w:rsidRDefault="008876AE" w:rsidP="00E26201">
      <w:pPr>
        <w:rPr>
          <w:rFonts w:ascii="Times New Roman" w:hAnsi="Times New Roman" w:cs="Times New Roman"/>
          <w:sz w:val="28"/>
          <w:szCs w:val="28"/>
        </w:rPr>
      </w:pPr>
      <w:r>
        <w:rPr>
          <w:rFonts w:ascii="Times New Roman" w:hAnsi="Times New Roman" w:cs="Times New Roman"/>
          <w:sz w:val="28"/>
          <w:szCs w:val="28"/>
        </w:rPr>
        <w:t>Karola Marksa projekt socjalizmu jest utopią realistyczną. Jeśli się p</w:t>
      </w:r>
      <w:r>
        <w:rPr>
          <w:rFonts w:ascii="Times New Roman" w:hAnsi="Times New Roman" w:cs="Times New Roman"/>
          <w:sz w:val="28"/>
          <w:szCs w:val="28"/>
        </w:rPr>
        <w:t>o</w:t>
      </w:r>
      <w:r>
        <w:rPr>
          <w:rFonts w:ascii="Times New Roman" w:hAnsi="Times New Roman" w:cs="Times New Roman"/>
          <w:sz w:val="28"/>
          <w:szCs w:val="28"/>
        </w:rPr>
        <w:t xml:space="preserve">równa </w:t>
      </w:r>
      <w:r w:rsidR="00881D24">
        <w:rPr>
          <w:rFonts w:ascii="Times New Roman" w:hAnsi="Times New Roman" w:cs="Times New Roman"/>
          <w:sz w:val="28"/>
          <w:szCs w:val="28"/>
        </w:rPr>
        <w:t xml:space="preserve">opisane </w:t>
      </w:r>
      <w:r>
        <w:rPr>
          <w:rFonts w:ascii="Times New Roman" w:hAnsi="Times New Roman" w:cs="Times New Roman"/>
          <w:sz w:val="28"/>
          <w:szCs w:val="28"/>
        </w:rPr>
        <w:t>przez F</w:t>
      </w:r>
      <w:r w:rsidR="00847C8A">
        <w:rPr>
          <w:rFonts w:ascii="Times New Roman" w:hAnsi="Times New Roman" w:cs="Times New Roman"/>
          <w:sz w:val="28"/>
          <w:szCs w:val="28"/>
        </w:rPr>
        <w:t>ryderyka</w:t>
      </w:r>
      <w:r>
        <w:rPr>
          <w:rFonts w:ascii="Times New Roman" w:hAnsi="Times New Roman" w:cs="Times New Roman"/>
          <w:sz w:val="28"/>
          <w:szCs w:val="28"/>
        </w:rPr>
        <w:t xml:space="preserve"> Engelsa życi</w:t>
      </w:r>
      <w:r w:rsidR="00881D24">
        <w:rPr>
          <w:rFonts w:ascii="Times New Roman" w:hAnsi="Times New Roman" w:cs="Times New Roman"/>
          <w:sz w:val="28"/>
          <w:szCs w:val="28"/>
        </w:rPr>
        <w:t>e</w:t>
      </w:r>
      <w:r>
        <w:rPr>
          <w:rFonts w:ascii="Times New Roman" w:hAnsi="Times New Roman" w:cs="Times New Roman"/>
          <w:sz w:val="28"/>
          <w:szCs w:val="28"/>
        </w:rPr>
        <w:t xml:space="preserve"> proletariatu angielskiego w poł</w:t>
      </w:r>
      <w:r>
        <w:rPr>
          <w:rFonts w:ascii="Times New Roman" w:hAnsi="Times New Roman" w:cs="Times New Roman"/>
          <w:sz w:val="28"/>
          <w:szCs w:val="28"/>
        </w:rPr>
        <w:t>o</w:t>
      </w:r>
      <w:r>
        <w:rPr>
          <w:rFonts w:ascii="Times New Roman" w:hAnsi="Times New Roman" w:cs="Times New Roman"/>
          <w:sz w:val="28"/>
          <w:szCs w:val="28"/>
        </w:rPr>
        <w:t xml:space="preserve">wie XIX wieku z dzisiejszymi problemami tej klasy, to nie można nic innego powiedzieć, jak tylko to, że obaj twórcy marksizmu mieli </w:t>
      </w:r>
      <w:r w:rsidR="00881D24">
        <w:rPr>
          <w:rFonts w:ascii="Times New Roman" w:hAnsi="Times New Roman" w:cs="Times New Roman"/>
          <w:sz w:val="28"/>
          <w:szCs w:val="28"/>
        </w:rPr>
        <w:t xml:space="preserve">i mają </w:t>
      </w:r>
      <w:r>
        <w:rPr>
          <w:rFonts w:ascii="Times New Roman" w:hAnsi="Times New Roman" w:cs="Times New Roman"/>
          <w:sz w:val="28"/>
          <w:szCs w:val="28"/>
        </w:rPr>
        <w:t>rację i to, że byli utopistami realistycznymi</w:t>
      </w:r>
      <w:r>
        <w:rPr>
          <w:rStyle w:val="Odwoanieprzypisudolnego"/>
          <w:rFonts w:ascii="Times New Roman" w:hAnsi="Times New Roman" w:cs="Times New Roman"/>
          <w:sz w:val="28"/>
          <w:szCs w:val="28"/>
        </w:rPr>
        <w:footnoteReference w:id="3"/>
      </w:r>
      <w:r>
        <w:rPr>
          <w:rFonts w:ascii="Times New Roman" w:hAnsi="Times New Roman" w:cs="Times New Roman"/>
          <w:sz w:val="28"/>
          <w:szCs w:val="28"/>
        </w:rPr>
        <w:t xml:space="preserve">.  </w:t>
      </w:r>
    </w:p>
    <w:p w:rsidR="008876AE" w:rsidRDefault="008876AE" w:rsidP="00E26201">
      <w:pPr>
        <w:rPr>
          <w:rFonts w:ascii="Times New Roman" w:hAnsi="Times New Roman" w:cs="Times New Roman"/>
          <w:sz w:val="28"/>
          <w:szCs w:val="28"/>
        </w:rPr>
      </w:pPr>
      <w:r>
        <w:rPr>
          <w:rFonts w:ascii="Times New Roman" w:hAnsi="Times New Roman" w:cs="Times New Roman"/>
          <w:sz w:val="28"/>
          <w:szCs w:val="28"/>
        </w:rPr>
        <w:t>Ale realność tej utopii wyczerpuje się. Sprawcą utraty sił przez socjalizm jest uwięźnięcie w kulturze myśli Marksa i Engelsa. Fakt ten osłabia ruch robo</w:t>
      </w:r>
      <w:r>
        <w:rPr>
          <w:rFonts w:ascii="Times New Roman" w:hAnsi="Times New Roman" w:cs="Times New Roman"/>
          <w:sz w:val="28"/>
          <w:szCs w:val="28"/>
        </w:rPr>
        <w:t>t</w:t>
      </w:r>
      <w:r>
        <w:rPr>
          <w:rFonts w:ascii="Times New Roman" w:hAnsi="Times New Roman" w:cs="Times New Roman"/>
          <w:sz w:val="28"/>
          <w:szCs w:val="28"/>
        </w:rPr>
        <w:t>niczy w jego walce z kapitalizmem</w:t>
      </w:r>
      <w:r w:rsidR="00881D24">
        <w:rPr>
          <w:rFonts w:ascii="Times New Roman" w:hAnsi="Times New Roman" w:cs="Times New Roman"/>
          <w:sz w:val="28"/>
          <w:szCs w:val="28"/>
        </w:rPr>
        <w:t>. Jest tak, albowiem ten ostatni posiada</w:t>
      </w:r>
      <w:r>
        <w:rPr>
          <w:rFonts w:ascii="Times New Roman" w:hAnsi="Times New Roman" w:cs="Times New Roman"/>
          <w:sz w:val="28"/>
          <w:szCs w:val="28"/>
        </w:rPr>
        <w:t xml:space="preserve"> kult</w:t>
      </w:r>
      <w:r>
        <w:rPr>
          <w:rFonts w:ascii="Times New Roman" w:hAnsi="Times New Roman" w:cs="Times New Roman"/>
          <w:sz w:val="28"/>
          <w:szCs w:val="28"/>
        </w:rPr>
        <w:t>u</w:t>
      </w:r>
      <w:r>
        <w:rPr>
          <w:rFonts w:ascii="Times New Roman" w:hAnsi="Times New Roman" w:cs="Times New Roman"/>
          <w:sz w:val="28"/>
          <w:szCs w:val="28"/>
        </w:rPr>
        <w:t>rową hegemonię. To może być powodem przekształcania się Marksowskiej ut</w:t>
      </w:r>
      <w:r>
        <w:rPr>
          <w:rFonts w:ascii="Times New Roman" w:hAnsi="Times New Roman" w:cs="Times New Roman"/>
          <w:sz w:val="28"/>
          <w:szCs w:val="28"/>
        </w:rPr>
        <w:t>o</w:t>
      </w:r>
      <w:r>
        <w:rPr>
          <w:rFonts w:ascii="Times New Roman" w:hAnsi="Times New Roman" w:cs="Times New Roman"/>
          <w:sz w:val="28"/>
          <w:szCs w:val="28"/>
        </w:rPr>
        <w:t>pii realistycznej w utopię utopijną. Jakimś symptomem tych procesów sa analizy p</w:t>
      </w:r>
      <w:r w:rsidR="00881D24">
        <w:rPr>
          <w:rFonts w:ascii="Times New Roman" w:hAnsi="Times New Roman" w:cs="Times New Roman"/>
          <w:sz w:val="28"/>
          <w:szCs w:val="28"/>
        </w:rPr>
        <w:t xml:space="preserve">rowadzące do </w:t>
      </w:r>
      <w:r>
        <w:rPr>
          <w:rFonts w:ascii="Times New Roman" w:hAnsi="Times New Roman" w:cs="Times New Roman"/>
          <w:sz w:val="28"/>
          <w:szCs w:val="28"/>
        </w:rPr>
        <w:t>wniosk</w:t>
      </w:r>
      <w:r w:rsidR="00881D24">
        <w:rPr>
          <w:rFonts w:ascii="Times New Roman" w:hAnsi="Times New Roman" w:cs="Times New Roman"/>
          <w:sz w:val="28"/>
          <w:szCs w:val="28"/>
        </w:rPr>
        <w:t>ó</w:t>
      </w:r>
      <w:r>
        <w:rPr>
          <w:rFonts w:ascii="Times New Roman" w:hAnsi="Times New Roman" w:cs="Times New Roman"/>
          <w:sz w:val="28"/>
          <w:szCs w:val="28"/>
        </w:rPr>
        <w:t>w, że marksizm jest ideologią wczesno kapitalistyc</w:t>
      </w:r>
      <w:r>
        <w:rPr>
          <w:rFonts w:ascii="Times New Roman" w:hAnsi="Times New Roman" w:cs="Times New Roman"/>
          <w:sz w:val="28"/>
          <w:szCs w:val="28"/>
        </w:rPr>
        <w:t>z</w:t>
      </w:r>
      <w:r>
        <w:rPr>
          <w:rFonts w:ascii="Times New Roman" w:hAnsi="Times New Roman" w:cs="Times New Roman"/>
          <w:sz w:val="28"/>
          <w:szCs w:val="28"/>
        </w:rPr>
        <w:t>nych społeczeństw. „Europejczycy” tłumaczą, że Marksa analizy mogą mieć zastosowanie tylko w krajach Trzeciego świata, a więc tych, które są na „ni</w:t>
      </w:r>
      <w:r>
        <w:rPr>
          <w:rFonts w:ascii="Times New Roman" w:hAnsi="Times New Roman" w:cs="Times New Roman"/>
          <w:sz w:val="28"/>
          <w:szCs w:val="28"/>
        </w:rPr>
        <w:t>ż</w:t>
      </w:r>
      <w:r>
        <w:rPr>
          <w:rFonts w:ascii="Times New Roman" w:hAnsi="Times New Roman" w:cs="Times New Roman"/>
          <w:sz w:val="28"/>
          <w:szCs w:val="28"/>
        </w:rPr>
        <w:t>szym poziomie cywilizacyjnym”. W kapitalizmie rozwiniętym, w tzw. postkap</w:t>
      </w:r>
      <w:r>
        <w:rPr>
          <w:rFonts w:ascii="Times New Roman" w:hAnsi="Times New Roman" w:cs="Times New Roman"/>
          <w:sz w:val="28"/>
          <w:szCs w:val="28"/>
        </w:rPr>
        <w:t>i</w:t>
      </w:r>
      <w:r>
        <w:rPr>
          <w:rFonts w:ascii="Times New Roman" w:hAnsi="Times New Roman" w:cs="Times New Roman"/>
          <w:sz w:val="28"/>
          <w:szCs w:val="28"/>
        </w:rPr>
        <w:t xml:space="preserve">talizmie, marksizm jest teorią - mrzonką.  </w:t>
      </w:r>
    </w:p>
    <w:p w:rsidR="008876AE" w:rsidRDefault="008876AE" w:rsidP="00E26201">
      <w:pPr>
        <w:rPr>
          <w:rFonts w:ascii="Times New Roman" w:hAnsi="Times New Roman" w:cs="Times New Roman"/>
          <w:sz w:val="28"/>
          <w:szCs w:val="28"/>
        </w:rPr>
      </w:pPr>
      <w:r>
        <w:rPr>
          <w:rFonts w:ascii="Times New Roman" w:hAnsi="Times New Roman" w:cs="Times New Roman"/>
          <w:sz w:val="28"/>
          <w:szCs w:val="28"/>
        </w:rPr>
        <w:t>Co rozumiem przez u</w:t>
      </w:r>
      <w:r w:rsidR="00873A6B">
        <w:rPr>
          <w:rFonts w:ascii="Times New Roman" w:hAnsi="Times New Roman" w:cs="Times New Roman"/>
          <w:sz w:val="28"/>
          <w:szCs w:val="28"/>
        </w:rPr>
        <w:t xml:space="preserve">więźnięcie </w:t>
      </w:r>
      <w:r>
        <w:rPr>
          <w:rFonts w:ascii="Times New Roman" w:hAnsi="Times New Roman" w:cs="Times New Roman"/>
          <w:sz w:val="28"/>
          <w:szCs w:val="28"/>
        </w:rPr>
        <w:t>w kulturze? Jest to zastosowanie lub nie stosowanie tych pradygmatów kulturowych, które zostały wypracowane w prz</w:t>
      </w:r>
      <w:r>
        <w:rPr>
          <w:rFonts w:ascii="Times New Roman" w:hAnsi="Times New Roman" w:cs="Times New Roman"/>
          <w:sz w:val="28"/>
          <w:szCs w:val="28"/>
        </w:rPr>
        <w:t>e</w:t>
      </w:r>
      <w:r>
        <w:rPr>
          <w:rFonts w:ascii="Times New Roman" w:hAnsi="Times New Roman" w:cs="Times New Roman"/>
          <w:sz w:val="28"/>
          <w:szCs w:val="28"/>
        </w:rPr>
        <w:t xml:space="preserve">szłości dla rozwiązywania dawnych problemów. Z tej racji, że były to problemy czasów minionych, to współcześnie się nie używa metodologii warunkowanej tamtymi </w:t>
      </w:r>
      <w:r w:rsidR="00873A6B">
        <w:rPr>
          <w:rFonts w:ascii="Times New Roman" w:hAnsi="Times New Roman" w:cs="Times New Roman"/>
          <w:sz w:val="28"/>
          <w:szCs w:val="28"/>
        </w:rPr>
        <w:t>rozstrzygnięciami</w:t>
      </w:r>
      <w:r>
        <w:rPr>
          <w:rFonts w:ascii="Times New Roman" w:hAnsi="Times New Roman" w:cs="Times New Roman"/>
          <w:sz w:val="28"/>
          <w:szCs w:val="28"/>
        </w:rPr>
        <w:t>.</w:t>
      </w:r>
      <w:r w:rsidR="00873A6B">
        <w:rPr>
          <w:rFonts w:ascii="Times New Roman" w:hAnsi="Times New Roman" w:cs="Times New Roman"/>
          <w:sz w:val="28"/>
          <w:szCs w:val="28"/>
        </w:rPr>
        <w:t xml:space="preserve"> Przyczyną może być zwykłe zapoznanie, ale nie ty</w:t>
      </w:r>
      <w:r w:rsidR="00873A6B">
        <w:rPr>
          <w:rFonts w:ascii="Times New Roman" w:hAnsi="Times New Roman" w:cs="Times New Roman"/>
          <w:sz w:val="28"/>
          <w:szCs w:val="28"/>
        </w:rPr>
        <w:t>l</w:t>
      </w:r>
      <w:r w:rsidR="00873A6B">
        <w:rPr>
          <w:rFonts w:ascii="Times New Roman" w:hAnsi="Times New Roman" w:cs="Times New Roman"/>
          <w:sz w:val="28"/>
          <w:szCs w:val="28"/>
        </w:rPr>
        <w:t>ko. Powodem mogą być także względy ideologiczne.</w:t>
      </w:r>
      <w:r>
        <w:rPr>
          <w:rFonts w:ascii="Times New Roman" w:hAnsi="Times New Roman" w:cs="Times New Roman"/>
          <w:sz w:val="28"/>
          <w:szCs w:val="28"/>
        </w:rPr>
        <w:t xml:space="preserve"> </w:t>
      </w:r>
    </w:p>
    <w:p w:rsidR="008876AE" w:rsidRDefault="008876AE" w:rsidP="00E26201">
      <w:pPr>
        <w:rPr>
          <w:rFonts w:ascii="Times New Roman" w:hAnsi="Times New Roman" w:cs="Times New Roman"/>
          <w:sz w:val="28"/>
          <w:szCs w:val="28"/>
        </w:rPr>
      </w:pPr>
      <w:r>
        <w:rPr>
          <w:rFonts w:ascii="Times New Roman" w:hAnsi="Times New Roman" w:cs="Times New Roman"/>
          <w:sz w:val="28"/>
          <w:szCs w:val="28"/>
        </w:rPr>
        <w:t>W kulturze europejskiej w ciągu ostatnich ok. 2000 lat odrzuca się odn</w:t>
      </w:r>
      <w:r>
        <w:rPr>
          <w:rFonts w:ascii="Times New Roman" w:hAnsi="Times New Roman" w:cs="Times New Roman"/>
          <w:sz w:val="28"/>
          <w:szCs w:val="28"/>
        </w:rPr>
        <w:t>a</w:t>
      </w:r>
      <w:r>
        <w:rPr>
          <w:rFonts w:ascii="Times New Roman" w:hAnsi="Times New Roman" w:cs="Times New Roman"/>
          <w:sz w:val="28"/>
          <w:szCs w:val="28"/>
        </w:rPr>
        <w:t xml:space="preserve">leziony w </w:t>
      </w:r>
      <w:r w:rsidR="00873A6B">
        <w:rPr>
          <w:rFonts w:ascii="Times New Roman" w:hAnsi="Times New Roman" w:cs="Times New Roman"/>
          <w:sz w:val="28"/>
          <w:szCs w:val="28"/>
        </w:rPr>
        <w:t>starożytnej</w:t>
      </w:r>
      <w:r>
        <w:rPr>
          <w:rFonts w:ascii="Times New Roman" w:hAnsi="Times New Roman" w:cs="Times New Roman"/>
          <w:sz w:val="28"/>
          <w:szCs w:val="28"/>
        </w:rPr>
        <w:t xml:space="preserve"> Grec</w:t>
      </w:r>
      <w:r w:rsidR="00873A6B">
        <w:rPr>
          <w:rFonts w:ascii="Times New Roman" w:hAnsi="Times New Roman" w:cs="Times New Roman"/>
          <w:sz w:val="28"/>
          <w:szCs w:val="28"/>
        </w:rPr>
        <w:t>ji</w:t>
      </w:r>
      <w:r>
        <w:rPr>
          <w:rFonts w:ascii="Times New Roman" w:hAnsi="Times New Roman" w:cs="Times New Roman"/>
          <w:sz w:val="28"/>
          <w:szCs w:val="28"/>
        </w:rPr>
        <w:t>, w jej filozofii, ontologiczny trzeci element rz</w:t>
      </w:r>
      <w:r>
        <w:rPr>
          <w:rFonts w:ascii="Times New Roman" w:hAnsi="Times New Roman" w:cs="Times New Roman"/>
          <w:sz w:val="28"/>
          <w:szCs w:val="28"/>
        </w:rPr>
        <w:t>e</w:t>
      </w:r>
      <w:r>
        <w:rPr>
          <w:rFonts w:ascii="Times New Roman" w:hAnsi="Times New Roman" w:cs="Times New Roman"/>
          <w:sz w:val="28"/>
          <w:szCs w:val="28"/>
        </w:rPr>
        <w:lastRenderedPageBreak/>
        <w:t xml:space="preserve">czywistości. </w:t>
      </w:r>
      <w:r w:rsidR="000E3DE4">
        <w:rPr>
          <w:rFonts w:ascii="Times New Roman" w:hAnsi="Times New Roman" w:cs="Times New Roman"/>
          <w:sz w:val="28"/>
          <w:szCs w:val="28"/>
        </w:rPr>
        <w:t>Zdaniem Platona i Arystotelesa c</w:t>
      </w:r>
      <w:r>
        <w:rPr>
          <w:rFonts w:ascii="Times New Roman" w:hAnsi="Times New Roman" w:cs="Times New Roman"/>
          <w:sz w:val="28"/>
          <w:szCs w:val="28"/>
        </w:rPr>
        <w:t xml:space="preserve">ałość ontologiczną konstytuują trzy </w:t>
      </w:r>
      <w:r w:rsidR="000E3DE4">
        <w:rPr>
          <w:rFonts w:ascii="Times New Roman" w:hAnsi="Times New Roman" w:cs="Times New Roman"/>
          <w:sz w:val="28"/>
          <w:szCs w:val="28"/>
        </w:rPr>
        <w:t>elementy</w:t>
      </w:r>
      <w:r>
        <w:rPr>
          <w:rFonts w:ascii="Times New Roman" w:hAnsi="Times New Roman" w:cs="Times New Roman"/>
          <w:sz w:val="28"/>
          <w:szCs w:val="28"/>
        </w:rPr>
        <w:t>: to, co ogólne (idea, materia)</w:t>
      </w:r>
      <w:r w:rsidR="00873A6B">
        <w:rPr>
          <w:rFonts w:ascii="Times New Roman" w:hAnsi="Times New Roman" w:cs="Times New Roman"/>
          <w:sz w:val="28"/>
          <w:szCs w:val="28"/>
        </w:rPr>
        <w:t>;</w:t>
      </w:r>
      <w:r>
        <w:rPr>
          <w:rFonts w:ascii="Times New Roman" w:hAnsi="Times New Roman" w:cs="Times New Roman"/>
          <w:sz w:val="28"/>
          <w:szCs w:val="28"/>
        </w:rPr>
        <w:t xml:space="preserve"> to, co szczególne (bycie) i to, co jednostkowe. Tym, co jest pomijane, co jest zapoznane jest to, co szczególne - bycie. Ten element bytu Platon nazywa dyadą</w:t>
      </w:r>
      <w:r w:rsidR="00873A6B">
        <w:rPr>
          <w:rFonts w:ascii="Times New Roman" w:hAnsi="Times New Roman" w:cs="Times New Roman"/>
          <w:sz w:val="28"/>
          <w:szCs w:val="28"/>
        </w:rPr>
        <w:t xml:space="preserve">. Ma on </w:t>
      </w:r>
      <w:r>
        <w:rPr>
          <w:rFonts w:ascii="Times New Roman" w:hAnsi="Times New Roman" w:cs="Times New Roman"/>
          <w:sz w:val="28"/>
          <w:szCs w:val="28"/>
        </w:rPr>
        <w:t>wyjaśniać związek, uczestniczenie tego, co jednostkowe w idei. Dyada ma odpowiadać na pytanie: jak idea, materia jest urzeczywistniana w działaniu jednostki ludzkiej, biorąc pod uwagę warunki jej realizacji? Arystoteles wprowadza gatunki i rodzaje, określające sposób bycia rzeczy jako rzeczy. Dla wymienionych klasyków fil</w:t>
      </w:r>
      <w:r>
        <w:rPr>
          <w:rFonts w:ascii="Times New Roman" w:hAnsi="Times New Roman" w:cs="Times New Roman"/>
          <w:sz w:val="28"/>
          <w:szCs w:val="28"/>
        </w:rPr>
        <w:t>o</w:t>
      </w:r>
      <w:r>
        <w:rPr>
          <w:rFonts w:ascii="Times New Roman" w:hAnsi="Times New Roman" w:cs="Times New Roman"/>
          <w:sz w:val="28"/>
          <w:szCs w:val="28"/>
        </w:rPr>
        <w:t xml:space="preserve">zofii greckiej dyady, gatunki i rodzaje są tym, co nazwali </w:t>
      </w:r>
      <w:r w:rsidRPr="005B019B">
        <w:rPr>
          <w:rFonts w:ascii="Times New Roman" w:hAnsi="Times New Roman" w:cs="Times New Roman"/>
          <w:sz w:val="28"/>
          <w:szCs w:val="28"/>
        </w:rPr>
        <w:t xml:space="preserve">„drugim bytem” obok pierwszego – </w:t>
      </w:r>
      <w:r w:rsidR="00847C8A">
        <w:rPr>
          <w:rFonts w:ascii="Times New Roman" w:hAnsi="Times New Roman" w:cs="Times New Roman"/>
          <w:sz w:val="28"/>
          <w:szCs w:val="28"/>
        </w:rPr>
        <w:t>to, co og</w:t>
      </w:r>
      <w:r w:rsidR="00873A6B">
        <w:rPr>
          <w:rFonts w:ascii="Times New Roman" w:hAnsi="Times New Roman" w:cs="Times New Roman"/>
          <w:sz w:val="28"/>
          <w:szCs w:val="28"/>
        </w:rPr>
        <w:t>ó</w:t>
      </w:r>
      <w:r w:rsidR="00847C8A">
        <w:rPr>
          <w:rFonts w:ascii="Times New Roman" w:hAnsi="Times New Roman" w:cs="Times New Roman"/>
          <w:sz w:val="28"/>
          <w:szCs w:val="28"/>
        </w:rPr>
        <w:t>lne (</w:t>
      </w:r>
      <w:r w:rsidRPr="005B019B">
        <w:rPr>
          <w:rFonts w:ascii="Times New Roman" w:hAnsi="Times New Roman" w:cs="Times New Roman"/>
          <w:sz w:val="28"/>
          <w:szCs w:val="28"/>
        </w:rPr>
        <w:t>ide</w:t>
      </w:r>
      <w:r w:rsidR="00847C8A">
        <w:rPr>
          <w:rFonts w:ascii="Times New Roman" w:hAnsi="Times New Roman" w:cs="Times New Roman"/>
          <w:sz w:val="28"/>
          <w:szCs w:val="28"/>
        </w:rPr>
        <w:t>a</w:t>
      </w:r>
      <w:r>
        <w:rPr>
          <w:rFonts w:ascii="Times New Roman" w:hAnsi="Times New Roman" w:cs="Times New Roman"/>
          <w:sz w:val="28"/>
          <w:szCs w:val="28"/>
        </w:rPr>
        <w:t>, materi</w:t>
      </w:r>
      <w:r w:rsidR="00847C8A">
        <w:rPr>
          <w:rFonts w:ascii="Times New Roman" w:hAnsi="Times New Roman" w:cs="Times New Roman"/>
          <w:sz w:val="28"/>
          <w:szCs w:val="28"/>
        </w:rPr>
        <w:t>a)</w:t>
      </w:r>
      <w:r w:rsidRPr="005B019B">
        <w:rPr>
          <w:rFonts w:ascii="Times New Roman" w:hAnsi="Times New Roman" w:cs="Times New Roman"/>
          <w:sz w:val="28"/>
          <w:szCs w:val="28"/>
        </w:rPr>
        <w:t xml:space="preserve"> i trzeciego</w:t>
      </w:r>
      <w:r w:rsidR="00873A6B">
        <w:rPr>
          <w:rFonts w:ascii="Times New Roman" w:hAnsi="Times New Roman" w:cs="Times New Roman"/>
          <w:sz w:val="28"/>
          <w:szCs w:val="28"/>
        </w:rPr>
        <w:t>:</w:t>
      </w:r>
      <w:r w:rsidRPr="005B019B">
        <w:rPr>
          <w:rFonts w:ascii="Times New Roman" w:hAnsi="Times New Roman" w:cs="Times New Roman"/>
          <w:sz w:val="28"/>
          <w:szCs w:val="28"/>
        </w:rPr>
        <w:t xml:space="preserve"> rzeczy jednostkowej</w:t>
      </w:r>
      <w:r>
        <w:rPr>
          <w:rStyle w:val="Odwoanieprzypisudolnego"/>
          <w:rFonts w:ascii="Times New Roman" w:hAnsi="Times New Roman" w:cs="Times New Roman"/>
          <w:sz w:val="28"/>
          <w:szCs w:val="28"/>
        </w:rPr>
        <w:footnoteReference w:id="4"/>
      </w:r>
      <w:r w:rsidRPr="005B019B">
        <w:rPr>
          <w:rFonts w:ascii="Times New Roman" w:hAnsi="Times New Roman" w:cs="Times New Roman"/>
          <w:sz w:val="28"/>
          <w:szCs w:val="28"/>
        </w:rPr>
        <w:t xml:space="preserve">. </w:t>
      </w:r>
      <w:r>
        <w:rPr>
          <w:rFonts w:ascii="Times New Roman" w:hAnsi="Times New Roman" w:cs="Times New Roman"/>
          <w:sz w:val="28"/>
          <w:szCs w:val="28"/>
        </w:rPr>
        <w:t>O</w:t>
      </w:r>
      <w:r>
        <w:rPr>
          <w:rFonts w:ascii="Times New Roman" w:hAnsi="Times New Roman" w:cs="Times New Roman"/>
          <w:sz w:val="28"/>
          <w:szCs w:val="28"/>
        </w:rPr>
        <w:t>n</w:t>
      </w:r>
      <w:r>
        <w:rPr>
          <w:rFonts w:ascii="Times New Roman" w:hAnsi="Times New Roman" w:cs="Times New Roman"/>
          <w:sz w:val="28"/>
          <w:szCs w:val="28"/>
        </w:rPr>
        <w:t>tologiczny schemat rzeczywistości przez nich przedstawiany jest następujący:</w:t>
      </w:r>
    </w:p>
    <w:p w:rsidR="008876AE" w:rsidRDefault="008876AE" w:rsidP="004D43D4">
      <w:pPr>
        <w:ind w:firstLine="0"/>
        <w:rPr>
          <w:rFonts w:ascii="Times New Roman" w:hAnsi="Times New Roman" w:cs="Times New Roman"/>
          <w:sz w:val="28"/>
          <w:szCs w:val="28"/>
        </w:rPr>
      </w:pPr>
      <w:r>
        <w:rPr>
          <w:rFonts w:ascii="Times New Roman" w:hAnsi="Times New Roman" w:cs="Times New Roman"/>
          <w:sz w:val="28"/>
          <w:szCs w:val="28"/>
        </w:rPr>
        <w:t>1. Byt sam w sobie – poznawany, ale nigdy nie poznany (idea albo materia);</w:t>
      </w:r>
    </w:p>
    <w:p w:rsidR="008876AE" w:rsidRDefault="008876AE" w:rsidP="004D43D4">
      <w:pPr>
        <w:ind w:firstLine="0"/>
        <w:rPr>
          <w:rFonts w:ascii="Times New Roman" w:hAnsi="Times New Roman" w:cs="Times New Roman"/>
          <w:sz w:val="28"/>
          <w:szCs w:val="28"/>
        </w:rPr>
      </w:pPr>
      <w:r>
        <w:rPr>
          <w:rFonts w:ascii="Times New Roman" w:hAnsi="Times New Roman" w:cs="Times New Roman"/>
          <w:sz w:val="28"/>
          <w:szCs w:val="28"/>
        </w:rPr>
        <w:t xml:space="preserve">2. Bycie (życie, praca człowieka, u którego w szczególny sposób ukazuje się </w:t>
      </w:r>
    </w:p>
    <w:p w:rsidR="008876AE" w:rsidRDefault="008876AE" w:rsidP="00E26201">
      <w:pPr>
        <w:rPr>
          <w:rFonts w:ascii="Times New Roman" w:hAnsi="Times New Roman" w:cs="Times New Roman"/>
          <w:sz w:val="28"/>
          <w:szCs w:val="28"/>
        </w:rPr>
      </w:pPr>
      <w:r>
        <w:rPr>
          <w:rFonts w:ascii="Times New Roman" w:hAnsi="Times New Roman" w:cs="Times New Roman"/>
          <w:sz w:val="28"/>
          <w:szCs w:val="28"/>
        </w:rPr>
        <w:t xml:space="preserve">    treść i forma idei lub treść wyodrębnionej rzeczywistości realnej;</w:t>
      </w:r>
    </w:p>
    <w:p w:rsidR="008876AE" w:rsidRDefault="008876AE" w:rsidP="00E26201">
      <w:pPr>
        <w:rPr>
          <w:rFonts w:ascii="Times New Roman" w:hAnsi="Times New Roman" w:cs="Times New Roman"/>
          <w:sz w:val="28"/>
          <w:szCs w:val="28"/>
        </w:rPr>
      </w:pPr>
      <w:r>
        <w:rPr>
          <w:rFonts w:ascii="Times New Roman" w:hAnsi="Times New Roman" w:cs="Times New Roman"/>
          <w:sz w:val="28"/>
          <w:szCs w:val="28"/>
        </w:rPr>
        <w:t xml:space="preserve">    pewne zbiory ludzkie, np. klasy społeczne);</w:t>
      </w:r>
    </w:p>
    <w:p w:rsidR="008876AE" w:rsidRDefault="008876AE" w:rsidP="004D43D4">
      <w:pPr>
        <w:ind w:firstLine="0"/>
        <w:rPr>
          <w:rFonts w:ascii="Times New Roman" w:hAnsi="Times New Roman" w:cs="Times New Roman"/>
          <w:sz w:val="28"/>
          <w:szCs w:val="28"/>
        </w:rPr>
      </w:pPr>
      <w:r>
        <w:rPr>
          <w:rFonts w:ascii="Times New Roman" w:hAnsi="Times New Roman" w:cs="Times New Roman"/>
          <w:sz w:val="28"/>
          <w:szCs w:val="28"/>
        </w:rPr>
        <w:t xml:space="preserve">3. Jednostkowy świat przejawowy; rzeczy, jednostki ludzkie, </w:t>
      </w:r>
      <w:r w:rsidR="00847C8A">
        <w:rPr>
          <w:rFonts w:ascii="Times New Roman" w:hAnsi="Times New Roman" w:cs="Times New Roman"/>
          <w:sz w:val="28"/>
          <w:szCs w:val="28"/>
        </w:rPr>
        <w:t>b</w:t>
      </w:r>
      <w:r w:rsidR="003C413F">
        <w:rPr>
          <w:rFonts w:ascii="Times New Roman" w:hAnsi="Times New Roman" w:cs="Times New Roman"/>
          <w:sz w:val="28"/>
          <w:szCs w:val="28"/>
        </w:rPr>
        <w:t>ędące jednością</w:t>
      </w:r>
    </w:p>
    <w:p w:rsidR="005E78CB" w:rsidRDefault="008876AE" w:rsidP="004D43D4">
      <w:pPr>
        <w:ind w:firstLine="0"/>
        <w:rPr>
          <w:rFonts w:ascii="Times New Roman" w:hAnsi="Times New Roman" w:cs="Times New Roman"/>
          <w:sz w:val="28"/>
          <w:szCs w:val="28"/>
        </w:rPr>
      </w:pPr>
      <w:r>
        <w:rPr>
          <w:rFonts w:ascii="Times New Roman" w:hAnsi="Times New Roman" w:cs="Times New Roman"/>
          <w:sz w:val="28"/>
          <w:szCs w:val="28"/>
        </w:rPr>
        <w:t xml:space="preserve">              istoty </w:t>
      </w:r>
      <w:r w:rsidR="003C413F">
        <w:rPr>
          <w:rFonts w:ascii="Times New Roman" w:hAnsi="Times New Roman" w:cs="Times New Roman"/>
          <w:sz w:val="28"/>
          <w:szCs w:val="28"/>
        </w:rPr>
        <w:t>–</w:t>
      </w:r>
      <w:r>
        <w:rPr>
          <w:rFonts w:ascii="Times New Roman" w:hAnsi="Times New Roman" w:cs="Times New Roman"/>
          <w:sz w:val="28"/>
          <w:szCs w:val="28"/>
        </w:rPr>
        <w:t xml:space="preserve"> </w:t>
      </w:r>
      <w:r w:rsidR="003C413F">
        <w:rPr>
          <w:rFonts w:ascii="Times New Roman" w:hAnsi="Times New Roman" w:cs="Times New Roman"/>
          <w:sz w:val="28"/>
          <w:szCs w:val="28"/>
        </w:rPr>
        <w:t>opisywan</w:t>
      </w:r>
      <w:r w:rsidR="000E3DE4">
        <w:rPr>
          <w:rFonts w:ascii="Times New Roman" w:hAnsi="Times New Roman" w:cs="Times New Roman"/>
          <w:sz w:val="28"/>
          <w:szCs w:val="28"/>
        </w:rPr>
        <w:t>ej</w:t>
      </w:r>
      <w:r w:rsidR="003C413F">
        <w:rPr>
          <w:rFonts w:ascii="Times New Roman" w:hAnsi="Times New Roman" w:cs="Times New Roman"/>
          <w:sz w:val="28"/>
          <w:szCs w:val="28"/>
        </w:rPr>
        <w:t xml:space="preserve"> przez </w:t>
      </w:r>
      <w:r>
        <w:rPr>
          <w:rFonts w:ascii="Times New Roman" w:hAnsi="Times New Roman" w:cs="Times New Roman"/>
          <w:sz w:val="28"/>
          <w:szCs w:val="28"/>
        </w:rPr>
        <w:t>atrybuty, czyli te cechy, któr</w:t>
      </w:r>
      <w:r w:rsidR="005E78CB">
        <w:rPr>
          <w:rFonts w:ascii="Times New Roman" w:hAnsi="Times New Roman" w:cs="Times New Roman"/>
          <w:sz w:val="28"/>
          <w:szCs w:val="28"/>
        </w:rPr>
        <w:t xml:space="preserve">e przesądzają, że  </w:t>
      </w:r>
      <w:r w:rsidR="000E3DE4">
        <w:rPr>
          <w:rFonts w:ascii="Times New Roman" w:hAnsi="Times New Roman" w:cs="Times New Roman"/>
          <w:sz w:val="28"/>
          <w:szCs w:val="28"/>
        </w:rPr>
        <w:t xml:space="preserve">              </w:t>
      </w:r>
    </w:p>
    <w:p w:rsidR="008876AE" w:rsidRDefault="005E78CB" w:rsidP="004D43D4">
      <w:pPr>
        <w:ind w:firstLine="0"/>
        <w:rPr>
          <w:rFonts w:ascii="Times New Roman" w:hAnsi="Times New Roman" w:cs="Times New Roman"/>
          <w:sz w:val="28"/>
          <w:szCs w:val="28"/>
        </w:rPr>
      </w:pPr>
      <w:r>
        <w:rPr>
          <w:rFonts w:ascii="Times New Roman" w:hAnsi="Times New Roman" w:cs="Times New Roman"/>
          <w:sz w:val="28"/>
          <w:szCs w:val="28"/>
        </w:rPr>
        <w:t xml:space="preserve">             </w:t>
      </w:r>
      <w:r w:rsidR="008876AE">
        <w:rPr>
          <w:rFonts w:ascii="Times New Roman" w:hAnsi="Times New Roman" w:cs="Times New Roman"/>
          <w:sz w:val="28"/>
          <w:szCs w:val="28"/>
        </w:rPr>
        <w:t>jednostki, ludzie są ludźmi</w:t>
      </w:r>
      <w:r>
        <w:rPr>
          <w:rFonts w:ascii="Times New Roman" w:hAnsi="Times New Roman" w:cs="Times New Roman"/>
          <w:sz w:val="28"/>
          <w:szCs w:val="28"/>
        </w:rPr>
        <w:t xml:space="preserve"> -</w:t>
      </w:r>
      <w:r w:rsidR="008876AE">
        <w:rPr>
          <w:rFonts w:ascii="Times New Roman" w:hAnsi="Times New Roman" w:cs="Times New Roman"/>
          <w:sz w:val="28"/>
          <w:szCs w:val="28"/>
        </w:rPr>
        <w:t xml:space="preserve"> i </w:t>
      </w:r>
      <w:r w:rsidR="003C413F">
        <w:rPr>
          <w:rFonts w:ascii="Times New Roman" w:hAnsi="Times New Roman" w:cs="Times New Roman"/>
          <w:sz w:val="28"/>
          <w:szCs w:val="28"/>
        </w:rPr>
        <w:t>jej</w:t>
      </w:r>
      <w:r w:rsidR="008876AE">
        <w:rPr>
          <w:rFonts w:ascii="Times New Roman" w:hAnsi="Times New Roman" w:cs="Times New Roman"/>
          <w:sz w:val="28"/>
          <w:szCs w:val="28"/>
        </w:rPr>
        <w:t xml:space="preserve"> przejaw</w:t>
      </w:r>
      <w:r w:rsidR="003C413F">
        <w:rPr>
          <w:rFonts w:ascii="Times New Roman" w:hAnsi="Times New Roman" w:cs="Times New Roman"/>
          <w:sz w:val="28"/>
          <w:szCs w:val="28"/>
        </w:rPr>
        <w:t>u</w:t>
      </w:r>
      <w:r w:rsidR="008876AE">
        <w:rPr>
          <w:rStyle w:val="Odwoanieprzypisudolnego"/>
          <w:rFonts w:ascii="Times New Roman" w:hAnsi="Times New Roman" w:cs="Times New Roman"/>
          <w:sz w:val="28"/>
          <w:szCs w:val="28"/>
        </w:rPr>
        <w:footnoteReference w:id="5"/>
      </w:r>
      <w:r w:rsidR="008876AE">
        <w:rPr>
          <w:rFonts w:ascii="Times New Roman" w:hAnsi="Times New Roman" w:cs="Times New Roman"/>
          <w:sz w:val="28"/>
          <w:szCs w:val="28"/>
        </w:rPr>
        <w:t xml:space="preserve">.  </w:t>
      </w:r>
    </w:p>
    <w:p w:rsidR="008876AE" w:rsidRPr="005B019B" w:rsidRDefault="008876AE" w:rsidP="00E26201">
      <w:pPr>
        <w:rPr>
          <w:rFonts w:ascii="Times New Roman" w:hAnsi="Times New Roman" w:cs="Times New Roman"/>
          <w:sz w:val="28"/>
          <w:szCs w:val="28"/>
        </w:rPr>
      </w:pPr>
      <w:r>
        <w:rPr>
          <w:rFonts w:ascii="Times New Roman" w:hAnsi="Times New Roman" w:cs="Times New Roman"/>
          <w:sz w:val="28"/>
          <w:szCs w:val="28"/>
        </w:rPr>
        <w:t>W podobny sposób przedstawia świat, jego poznawanie i miejsce w nim człowieka Emanuel Kant. Bo – tłumaczył – taka jest natura rzeczy. „Jeśli p</w:t>
      </w:r>
      <w:r>
        <w:rPr>
          <w:rFonts w:ascii="Times New Roman" w:hAnsi="Times New Roman" w:cs="Times New Roman"/>
          <w:sz w:val="28"/>
          <w:szCs w:val="28"/>
        </w:rPr>
        <w:t>o</w:t>
      </w:r>
      <w:r>
        <w:rPr>
          <w:rFonts w:ascii="Times New Roman" w:hAnsi="Times New Roman" w:cs="Times New Roman"/>
          <w:sz w:val="28"/>
          <w:szCs w:val="28"/>
        </w:rPr>
        <w:t xml:space="preserve">dział ma być dokonany a </w:t>
      </w:r>
      <w:r w:rsidRPr="008D096B">
        <w:rPr>
          <w:rFonts w:ascii="Times New Roman" w:hAnsi="Times New Roman" w:cs="Times New Roman"/>
          <w:i/>
          <w:iCs/>
          <w:sz w:val="28"/>
          <w:szCs w:val="28"/>
        </w:rPr>
        <w:t>priori</w:t>
      </w:r>
      <w:r>
        <w:rPr>
          <w:rFonts w:ascii="Times New Roman" w:hAnsi="Times New Roman" w:cs="Times New Roman"/>
          <w:sz w:val="28"/>
          <w:szCs w:val="28"/>
        </w:rPr>
        <w:t>, to będzie on albo analityczny, opierający się na zasadzie sprzeczności; i wówczas jest zawsze dwuczłonowy. Cokolwiek jest, jest albo A albo nie A</w:t>
      </w:r>
      <w:r>
        <w:rPr>
          <w:rStyle w:val="Odwoanieprzypisudolnego"/>
          <w:rFonts w:ascii="Times New Roman" w:hAnsi="Times New Roman" w:cs="Times New Roman"/>
          <w:sz w:val="28"/>
          <w:szCs w:val="28"/>
        </w:rPr>
        <w:footnoteReference w:id="6"/>
      </w:r>
      <w:r>
        <w:rPr>
          <w:rFonts w:ascii="Times New Roman" w:hAnsi="Times New Roman" w:cs="Times New Roman"/>
          <w:sz w:val="28"/>
          <w:szCs w:val="28"/>
        </w:rPr>
        <w:t xml:space="preserve">. Albo jest on syntetyczny, a jeśli … ma być dokonany na podstawie pojęć </w:t>
      </w:r>
      <w:r w:rsidRPr="004D43D4">
        <w:rPr>
          <w:rFonts w:ascii="Times New Roman" w:hAnsi="Times New Roman" w:cs="Times New Roman"/>
          <w:i/>
          <w:iCs/>
          <w:sz w:val="28"/>
          <w:szCs w:val="28"/>
        </w:rPr>
        <w:t>a priori</w:t>
      </w:r>
      <w:r>
        <w:rPr>
          <w:rFonts w:ascii="Times New Roman" w:hAnsi="Times New Roman" w:cs="Times New Roman"/>
          <w:sz w:val="28"/>
          <w:szCs w:val="28"/>
        </w:rPr>
        <w:t xml:space="preserve"> (a nie jak w matematyce, na podstawie naoczności o</w:t>
      </w:r>
      <w:r>
        <w:rPr>
          <w:rFonts w:ascii="Times New Roman" w:hAnsi="Times New Roman" w:cs="Times New Roman"/>
          <w:sz w:val="28"/>
          <w:szCs w:val="28"/>
        </w:rPr>
        <w:t>d</w:t>
      </w:r>
      <w:r>
        <w:rPr>
          <w:rFonts w:ascii="Times New Roman" w:hAnsi="Times New Roman" w:cs="Times New Roman"/>
          <w:sz w:val="28"/>
          <w:szCs w:val="28"/>
        </w:rPr>
        <w:t xml:space="preserve">powiadającej </w:t>
      </w:r>
      <w:r w:rsidRPr="004D43D4">
        <w:rPr>
          <w:rFonts w:ascii="Times New Roman" w:hAnsi="Times New Roman" w:cs="Times New Roman"/>
          <w:i/>
          <w:iCs/>
          <w:sz w:val="28"/>
          <w:szCs w:val="28"/>
        </w:rPr>
        <w:t>a priori</w:t>
      </w:r>
      <w:r>
        <w:rPr>
          <w:rFonts w:ascii="Times New Roman" w:hAnsi="Times New Roman" w:cs="Times New Roman"/>
          <w:sz w:val="28"/>
          <w:szCs w:val="28"/>
        </w:rPr>
        <w:t xml:space="preserve"> pojęciu), to stosownie do tego, co potrzebne jest do synt</w:t>
      </w:r>
      <w:r>
        <w:rPr>
          <w:rFonts w:ascii="Times New Roman" w:hAnsi="Times New Roman" w:cs="Times New Roman"/>
          <w:sz w:val="28"/>
          <w:szCs w:val="28"/>
        </w:rPr>
        <w:t>e</w:t>
      </w:r>
      <w:r>
        <w:rPr>
          <w:rFonts w:ascii="Times New Roman" w:hAnsi="Times New Roman" w:cs="Times New Roman"/>
          <w:sz w:val="28"/>
          <w:szCs w:val="28"/>
        </w:rPr>
        <w:t>tycznej jedności w ogóle (potrzebne do tego są mianowicie 1) warunek, 2) to, co warunkowane, 3) pojęcie wynikające z połączenia tego, co uwarunkowane, ze swym warunkiem) podział musi być koniecznie trychotomią”</w:t>
      </w:r>
      <w:r>
        <w:rPr>
          <w:rStyle w:val="Odwoanieprzypisudolnego"/>
          <w:rFonts w:ascii="Times New Roman" w:hAnsi="Times New Roman" w:cs="Times New Roman"/>
          <w:sz w:val="28"/>
          <w:szCs w:val="28"/>
        </w:rPr>
        <w:footnoteReference w:id="7"/>
      </w:r>
      <w:r>
        <w:rPr>
          <w:rFonts w:ascii="Times New Roman" w:hAnsi="Times New Roman" w:cs="Times New Roman"/>
          <w:sz w:val="28"/>
          <w:szCs w:val="28"/>
        </w:rPr>
        <w:t xml:space="preserve">.    </w:t>
      </w:r>
    </w:p>
    <w:p w:rsidR="008876AE" w:rsidRDefault="008876AE" w:rsidP="00E26201">
      <w:pPr>
        <w:rPr>
          <w:rFonts w:ascii="Times New Roman" w:hAnsi="Times New Roman" w:cs="Times New Roman"/>
          <w:sz w:val="28"/>
          <w:szCs w:val="28"/>
        </w:rPr>
      </w:pPr>
      <w:r>
        <w:rPr>
          <w:rFonts w:ascii="Times New Roman" w:hAnsi="Times New Roman" w:cs="Times New Roman"/>
          <w:sz w:val="28"/>
          <w:szCs w:val="28"/>
        </w:rPr>
        <w:lastRenderedPageBreak/>
        <w:t>Tymczasem przez ponad 2000 lat kultura europejska, szczególnie angl</w:t>
      </w:r>
      <w:r>
        <w:rPr>
          <w:rFonts w:ascii="Times New Roman" w:hAnsi="Times New Roman" w:cs="Times New Roman"/>
          <w:sz w:val="28"/>
          <w:szCs w:val="28"/>
        </w:rPr>
        <w:t>o</w:t>
      </w:r>
      <w:r>
        <w:rPr>
          <w:rFonts w:ascii="Times New Roman" w:hAnsi="Times New Roman" w:cs="Times New Roman"/>
          <w:sz w:val="28"/>
          <w:szCs w:val="28"/>
        </w:rPr>
        <w:t>saska utrzymuje, że są możliwe tylko dwa elementy bytu: albo idea</w:t>
      </w:r>
      <w:r w:rsidR="00111E62">
        <w:rPr>
          <w:rFonts w:ascii="Times New Roman" w:hAnsi="Times New Roman" w:cs="Times New Roman"/>
          <w:sz w:val="28"/>
          <w:szCs w:val="28"/>
        </w:rPr>
        <w:t>/</w:t>
      </w:r>
      <w:r>
        <w:rPr>
          <w:rFonts w:ascii="Times New Roman" w:hAnsi="Times New Roman" w:cs="Times New Roman"/>
          <w:sz w:val="28"/>
          <w:szCs w:val="28"/>
        </w:rPr>
        <w:t xml:space="preserve">materia </w:t>
      </w:r>
      <w:r w:rsidR="00111E62">
        <w:rPr>
          <w:rFonts w:ascii="Times New Roman" w:hAnsi="Times New Roman" w:cs="Times New Roman"/>
          <w:sz w:val="28"/>
          <w:szCs w:val="28"/>
        </w:rPr>
        <w:t xml:space="preserve">albo to, </w:t>
      </w:r>
      <w:r>
        <w:rPr>
          <w:rFonts w:ascii="Times New Roman" w:hAnsi="Times New Roman" w:cs="Times New Roman"/>
          <w:sz w:val="28"/>
          <w:szCs w:val="28"/>
        </w:rPr>
        <w:t>co jednostkowe. I w zależności od uznania przez filozofów, że materia jest bytem a idea jej epifenomenem, albo że odwrotnie; bytem jest idea, a materia jest jej tworem Wł. Tatarkiewicz przedstawia linie: materialistów albo ideal</w:t>
      </w:r>
      <w:r>
        <w:rPr>
          <w:rFonts w:ascii="Times New Roman" w:hAnsi="Times New Roman" w:cs="Times New Roman"/>
          <w:sz w:val="28"/>
          <w:szCs w:val="28"/>
        </w:rPr>
        <w:t>i</w:t>
      </w:r>
      <w:r>
        <w:rPr>
          <w:rFonts w:ascii="Times New Roman" w:hAnsi="Times New Roman" w:cs="Times New Roman"/>
          <w:sz w:val="28"/>
          <w:szCs w:val="28"/>
        </w:rPr>
        <w:t>stów</w:t>
      </w:r>
      <w:r w:rsidR="00111E62">
        <w:rPr>
          <w:rFonts w:ascii="Times New Roman" w:hAnsi="Times New Roman" w:cs="Times New Roman"/>
          <w:sz w:val="28"/>
          <w:szCs w:val="28"/>
        </w:rPr>
        <w:t>; kolektywizmu albo indywidualizmu; marksimu albo liberalizmu; marks</w:t>
      </w:r>
      <w:r w:rsidR="00111E62">
        <w:rPr>
          <w:rFonts w:ascii="Times New Roman" w:hAnsi="Times New Roman" w:cs="Times New Roman"/>
          <w:sz w:val="28"/>
          <w:szCs w:val="28"/>
        </w:rPr>
        <w:t>i</w:t>
      </w:r>
      <w:r w:rsidR="00111E62">
        <w:rPr>
          <w:rFonts w:ascii="Times New Roman" w:hAnsi="Times New Roman" w:cs="Times New Roman"/>
          <w:sz w:val="28"/>
          <w:szCs w:val="28"/>
        </w:rPr>
        <w:t xml:space="preserve">zmu albo personalizmu … itd. </w:t>
      </w:r>
    </w:p>
    <w:p w:rsidR="008876AE" w:rsidRDefault="008876AE" w:rsidP="00E26201">
      <w:pPr>
        <w:rPr>
          <w:rFonts w:ascii="Times New Roman" w:hAnsi="Times New Roman" w:cs="Times New Roman"/>
          <w:sz w:val="28"/>
          <w:szCs w:val="28"/>
        </w:rPr>
      </w:pPr>
      <w:r>
        <w:rPr>
          <w:rFonts w:ascii="Times New Roman" w:hAnsi="Times New Roman" w:cs="Times New Roman"/>
          <w:sz w:val="28"/>
          <w:szCs w:val="28"/>
        </w:rPr>
        <w:t xml:space="preserve"> Filozoficzny, średniowieczny spór o uniwersalia nie został więc ostatec</w:t>
      </w:r>
      <w:r>
        <w:rPr>
          <w:rFonts w:ascii="Times New Roman" w:hAnsi="Times New Roman" w:cs="Times New Roman"/>
          <w:sz w:val="28"/>
          <w:szCs w:val="28"/>
        </w:rPr>
        <w:t>z</w:t>
      </w:r>
      <w:r>
        <w:rPr>
          <w:rFonts w:ascii="Times New Roman" w:hAnsi="Times New Roman" w:cs="Times New Roman"/>
          <w:sz w:val="28"/>
          <w:szCs w:val="28"/>
        </w:rPr>
        <w:t>nie rozstrzygnięty</w:t>
      </w:r>
      <w:r>
        <w:rPr>
          <w:rStyle w:val="Odwoanieprzypisudolnego"/>
          <w:rFonts w:ascii="Times New Roman" w:hAnsi="Times New Roman" w:cs="Times New Roman"/>
          <w:sz w:val="28"/>
          <w:szCs w:val="28"/>
        </w:rPr>
        <w:footnoteReference w:id="8"/>
      </w:r>
      <w:r>
        <w:rPr>
          <w:rFonts w:ascii="Times New Roman" w:hAnsi="Times New Roman" w:cs="Times New Roman"/>
          <w:sz w:val="28"/>
          <w:szCs w:val="28"/>
        </w:rPr>
        <w:t>. Stąd, np., w przestrzeni politycznej</w:t>
      </w:r>
      <w:r w:rsidR="00111E62">
        <w:rPr>
          <w:rFonts w:ascii="Times New Roman" w:hAnsi="Times New Roman" w:cs="Times New Roman"/>
          <w:sz w:val="28"/>
          <w:szCs w:val="28"/>
        </w:rPr>
        <w:t>, zauważamy wykrz</w:t>
      </w:r>
      <w:r w:rsidR="00111E62">
        <w:rPr>
          <w:rFonts w:ascii="Times New Roman" w:hAnsi="Times New Roman" w:cs="Times New Roman"/>
          <w:sz w:val="28"/>
          <w:szCs w:val="28"/>
        </w:rPr>
        <w:t>y</w:t>
      </w:r>
      <w:r w:rsidR="00111E62">
        <w:rPr>
          <w:rFonts w:ascii="Times New Roman" w:hAnsi="Times New Roman" w:cs="Times New Roman"/>
          <w:sz w:val="28"/>
          <w:szCs w:val="28"/>
        </w:rPr>
        <w:t xml:space="preserve">wione </w:t>
      </w:r>
      <w:r>
        <w:rPr>
          <w:rFonts w:ascii="Times New Roman" w:hAnsi="Times New Roman" w:cs="Times New Roman"/>
          <w:sz w:val="28"/>
          <w:szCs w:val="28"/>
        </w:rPr>
        <w:t>praktyki waloryzowania tej lub innej treści politycznej. W Polskim socj</w:t>
      </w:r>
      <w:r>
        <w:rPr>
          <w:rFonts w:ascii="Times New Roman" w:hAnsi="Times New Roman" w:cs="Times New Roman"/>
          <w:sz w:val="28"/>
          <w:szCs w:val="28"/>
        </w:rPr>
        <w:t>a</w:t>
      </w:r>
      <w:r>
        <w:rPr>
          <w:rFonts w:ascii="Times New Roman" w:hAnsi="Times New Roman" w:cs="Times New Roman"/>
          <w:sz w:val="28"/>
          <w:szCs w:val="28"/>
        </w:rPr>
        <w:t xml:space="preserve">lizmie realnym politycznie wartościowym był materialista, zaś przeciwnikiem politycznym był idealista, ksiądz lub liberał </w:t>
      </w:r>
      <w:r w:rsidR="003C413F">
        <w:rPr>
          <w:rFonts w:ascii="Times New Roman" w:hAnsi="Times New Roman" w:cs="Times New Roman"/>
          <w:sz w:val="28"/>
          <w:szCs w:val="28"/>
        </w:rPr>
        <w:t xml:space="preserve">- </w:t>
      </w:r>
      <w:r>
        <w:rPr>
          <w:rFonts w:ascii="Times New Roman" w:hAnsi="Times New Roman" w:cs="Times New Roman"/>
          <w:sz w:val="28"/>
          <w:szCs w:val="28"/>
        </w:rPr>
        <w:t xml:space="preserve">indywidualista. Formalny stosunek do idei, lub materii decydował o kwalifikacji tej lub innej jednostki ludzkiej. </w:t>
      </w:r>
      <w:r w:rsidR="00111E62">
        <w:rPr>
          <w:rFonts w:ascii="Times New Roman" w:hAnsi="Times New Roman" w:cs="Times New Roman"/>
          <w:sz w:val="28"/>
          <w:szCs w:val="28"/>
        </w:rPr>
        <w:t>B</w:t>
      </w:r>
      <w:r w:rsidR="00111E62">
        <w:rPr>
          <w:rFonts w:ascii="Times New Roman" w:hAnsi="Times New Roman" w:cs="Times New Roman"/>
          <w:sz w:val="28"/>
          <w:szCs w:val="28"/>
        </w:rPr>
        <w:t>y</w:t>
      </w:r>
      <w:r w:rsidR="00111E62">
        <w:rPr>
          <w:rFonts w:ascii="Times New Roman" w:hAnsi="Times New Roman" w:cs="Times New Roman"/>
          <w:sz w:val="28"/>
          <w:szCs w:val="28"/>
        </w:rPr>
        <w:t xml:space="preserve">li więc i są </w:t>
      </w:r>
      <w:r>
        <w:rPr>
          <w:rFonts w:ascii="Times New Roman" w:hAnsi="Times New Roman" w:cs="Times New Roman"/>
          <w:sz w:val="28"/>
          <w:szCs w:val="28"/>
        </w:rPr>
        <w:t>idealiści zachowujący się jakby byli materialistami i materialiści, których postępowanie może być wzorem dla idealisty</w:t>
      </w:r>
      <w:r>
        <w:rPr>
          <w:rStyle w:val="Odwoanieprzypisudolnego"/>
          <w:rFonts w:ascii="Times New Roman" w:hAnsi="Times New Roman" w:cs="Times New Roman"/>
          <w:sz w:val="28"/>
          <w:szCs w:val="28"/>
        </w:rPr>
        <w:footnoteReference w:id="9"/>
      </w:r>
      <w:r>
        <w:rPr>
          <w:rFonts w:ascii="Times New Roman" w:hAnsi="Times New Roman" w:cs="Times New Roman"/>
          <w:sz w:val="28"/>
          <w:szCs w:val="28"/>
        </w:rPr>
        <w:t xml:space="preserve">. </w:t>
      </w:r>
    </w:p>
    <w:p w:rsidR="008876AE" w:rsidRDefault="008876AE" w:rsidP="00E26201">
      <w:pPr>
        <w:rPr>
          <w:rFonts w:ascii="Times New Roman" w:hAnsi="Times New Roman" w:cs="Times New Roman"/>
          <w:sz w:val="28"/>
          <w:szCs w:val="28"/>
        </w:rPr>
      </w:pPr>
      <w:r>
        <w:rPr>
          <w:rFonts w:ascii="Times New Roman" w:hAnsi="Times New Roman" w:cs="Times New Roman"/>
          <w:sz w:val="28"/>
          <w:szCs w:val="28"/>
        </w:rPr>
        <w:t>W ostatnim okresie dominuje ontologia liberalna, w której bytem jest je</w:t>
      </w:r>
      <w:r>
        <w:rPr>
          <w:rFonts w:ascii="Times New Roman" w:hAnsi="Times New Roman" w:cs="Times New Roman"/>
          <w:sz w:val="28"/>
          <w:szCs w:val="28"/>
        </w:rPr>
        <w:t>d</w:t>
      </w:r>
      <w:r>
        <w:rPr>
          <w:rFonts w:ascii="Times New Roman" w:hAnsi="Times New Roman" w:cs="Times New Roman"/>
          <w:sz w:val="28"/>
          <w:szCs w:val="28"/>
        </w:rPr>
        <w:t>nostka ludzka. A zatem podstawą bycia kultury europejskiej jest alternatywa: albo … albo, 0 …1, tylko jeden element może być prawdziwy. Albo prawdziwą jest kultura niemiecka, albo polska. Która z nich i kto o tym rozstrzyga? Tym filozofia współczesna się już nie zajmuje</w:t>
      </w:r>
      <w:r>
        <w:rPr>
          <w:rStyle w:val="Odwoanieprzypisudolnego"/>
          <w:rFonts w:ascii="Times New Roman" w:hAnsi="Times New Roman" w:cs="Times New Roman"/>
          <w:sz w:val="28"/>
          <w:szCs w:val="28"/>
        </w:rPr>
        <w:footnoteReference w:id="10"/>
      </w:r>
      <w:r>
        <w:rPr>
          <w:rFonts w:ascii="Times New Roman" w:hAnsi="Times New Roman" w:cs="Times New Roman"/>
          <w:sz w:val="28"/>
          <w:szCs w:val="28"/>
        </w:rPr>
        <w:t>. O tym przesądza politologia.</w:t>
      </w:r>
    </w:p>
    <w:p w:rsidR="008876AE" w:rsidRDefault="008876AE" w:rsidP="00E26201">
      <w:pPr>
        <w:rPr>
          <w:rFonts w:ascii="Times New Roman" w:hAnsi="Times New Roman" w:cs="Times New Roman"/>
          <w:sz w:val="28"/>
          <w:szCs w:val="28"/>
        </w:rPr>
      </w:pPr>
      <w:r>
        <w:rPr>
          <w:rFonts w:ascii="Times New Roman" w:hAnsi="Times New Roman" w:cs="Times New Roman"/>
          <w:sz w:val="28"/>
          <w:szCs w:val="28"/>
        </w:rPr>
        <w:lastRenderedPageBreak/>
        <w:t>Miejsce alternatywy winna zająć koniunkcja, która jest prawdziwa wó</w:t>
      </w:r>
      <w:r>
        <w:rPr>
          <w:rFonts w:ascii="Times New Roman" w:hAnsi="Times New Roman" w:cs="Times New Roman"/>
          <w:sz w:val="28"/>
          <w:szCs w:val="28"/>
        </w:rPr>
        <w:t>w</w:t>
      </w:r>
      <w:r>
        <w:rPr>
          <w:rFonts w:ascii="Times New Roman" w:hAnsi="Times New Roman" w:cs="Times New Roman"/>
          <w:sz w:val="28"/>
          <w:szCs w:val="28"/>
        </w:rPr>
        <w:t>czas, gdy jest jedno i jest drugie. Prawdziwa jest kultura niemiecka i prawdziwa jest kultura polska. Tę prawdziwość koniunkcji tworzy świat, który w języku filozoficznym nazywam byciem.</w:t>
      </w:r>
    </w:p>
    <w:p w:rsidR="008876AE" w:rsidRDefault="008876AE" w:rsidP="00E26201">
      <w:pPr>
        <w:rPr>
          <w:rFonts w:ascii="Times New Roman" w:hAnsi="Times New Roman" w:cs="Times New Roman"/>
          <w:sz w:val="28"/>
          <w:szCs w:val="28"/>
        </w:rPr>
      </w:pPr>
      <w:r>
        <w:rPr>
          <w:rFonts w:ascii="Times New Roman" w:hAnsi="Times New Roman" w:cs="Times New Roman"/>
          <w:sz w:val="28"/>
          <w:szCs w:val="28"/>
        </w:rPr>
        <w:t>Kolejne przypomnienie rozróżnienia bycia w kontekście trzech eleme</w:t>
      </w:r>
      <w:r>
        <w:rPr>
          <w:rFonts w:ascii="Times New Roman" w:hAnsi="Times New Roman" w:cs="Times New Roman"/>
          <w:sz w:val="28"/>
          <w:szCs w:val="28"/>
        </w:rPr>
        <w:t>n</w:t>
      </w:r>
      <w:r>
        <w:rPr>
          <w:rFonts w:ascii="Times New Roman" w:hAnsi="Times New Roman" w:cs="Times New Roman"/>
          <w:sz w:val="28"/>
          <w:szCs w:val="28"/>
        </w:rPr>
        <w:t>tów ontologicznych odnajdujemy u M. Heideggera. Odkrywając egzystencj</w:t>
      </w:r>
      <w:r>
        <w:rPr>
          <w:rFonts w:ascii="Times New Roman" w:hAnsi="Times New Roman" w:cs="Times New Roman"/>
          <w:sz w:val="28"/>
          <w:szCs w:val="28"/>
        </w:rPr>
        <w:t>a</w:t>
      </w:r>
      <w:r>
        <w:rPr>
          <w:rFonts w:ascii="Times New Roman" w:hAnsi="Times New Roman" w:cs="Times New Roman"/>
          <w:sz w:val="28"/>
          <w:szCs w:val="28"/>
        </w:rPr>
        <w:t>lizm zatrzymał się on jednakże tylko na byciu, a więc na jednym, średnim el</w:t>
      </w:r>
      <w:r>
        <w:rPr>
          <w:rFonts w:ascii="Times New Roman" w:hAnsi="Times New Roman" w:cs="Times New Roman"/>
          <w:sz w:val="28"/>
          <w:szCs w:val="28"/>
        </w:rPr>
        <w:t>e</w:t>
      </w:r>
      <w:r>
        <w:rPr>
          <w:rFonts w:ascii="Times New Roman" w:hAnsi="Times New Roman" w:cs="Times New Roman"/>
          <w:sz w:val="28"/>
          <w:szCs w:val="28"/>
        </w:rPr>
        <w:t>mencie bytu jako bytu</w:t>
      </w:r>
      <w:r>
        <w:rPr>
          <w:rStyle w:val="Odwoanieprzypisudolnego"/>
          <w:rFonts w:ascii="Times New Roman" w:hAnsi="Times New Roman" w:cs="Times New Roman"/>
          <w:sz w:val="28"/>
          <w:szCs w:val="28"/>
        </w:rPr>
        <w:footnoteReference w:id="11"/>
      </w:r>
      <w:r>
        <w:rPr>
          <w:rFonts w:ascii="Times New Roman" w:hAnsi="Times New Roman" w:cs="Times New Roman"/>
          <w:sz w:val="28"/>
          <w:szCs w:val="28"/>
        </w:rPr>
        <w:t>. W taki sposób egzystencjalizm pozostaje filozofią fragmentaryczną, nie uwzględniając</w:t>
      </w:r>
      <w:r w:rsidR="00D0661B">
        <w:rPr>
          <w:rFonts w:ascii="Times New Roman" w:hAnsi="Times New Roman" w:cs="Times New Roman"/>
          <w:sz w:val="28"/>
          <w:szCs w:val="28"/>
        </w:rPr>
        <w:t xml:space="preserve">ą </w:t>
      </w:r>
      <w:r>
        <w:rPr>
          <w:rFonts w:ascii="Times New Roman" w:hAnsi="Times New Roman" w:cs="Times New Roman"/>
          <w:sz w:val="28"/>
          <w:szCs w:val="28"/>
        </w:rPr>
        <w:t>pozostałych elementów</w:t>
      </w:r>
      <w:r>
        <w:rPr>
          <w:rStyle w:val="Odwoanieprzypisudolnego"/>
          <w:rFonts w:ascii="Times New Roman" w:hAnsi="Times New Roman" w:cs="Times New Roman"/>
          <w:sz w:val="28"/>
          <w:szCs w:val="28"/>
        </w:rPr>
        <w:footnoteReference w:id="12"/>
      </w:r>
      <w:r>
        <w:rPr>
          <w:rFonts w:ascii="Times New Roman" w:hAnsi="Times New Roman" w:cs="Times New Roman"/>
          <w:sz w:val="28"/>
          <w:szCs w:val="28"/>
        </w:rPr>
        <w:t>.</w:t>
      </w:r>
    </w:p>
    <w:p w:rsidR="008876AE" w:rsidRDefault="008876AE" w:rsidP="008D096B">
      <w:pPr>
        <w:ind w:firstLine="0"/>
        <w:rPr>
          <w:rFonts w:ascii="Times New Roman" w:hAnsi="Times New Roman" w:cs="Times New Roman"/>
          <w:sz w:val="28"/>
          <w:szCs w:val="28"/>
        </w:rPr>
      </w:pPr>
      <w:r>
        <w:rPr>
          <w:rFonts w:ascii="Times New Roman" w:hAnsi="Times New Roman" w:cs="Times New Roman"/>
          <w:sz w:val="28"/>
          <w:szCs w:val="28"/>
        </w:rPr>
        <w:t xml:space="preserve">          Wyróżniony alternatywny sposób myślenia powtarza Chad Welsh. Otóż interpretując treści burżuazyjnej Wielkiej Rewolucji Francuskiej rysuje w niej dwa toposy: „Jakobina” i „Bourbona”. „Jakobin” jest materialistą, planistą, bi</w:t>
      </w:r>
      <w:r>
        <w:rPr>
          <w:rFonts w:ascii="Times New Roman" w:hAnsi="Times New Roman" w:cs="Times New Roman"/>
          <w:sz w:val="28"/>
          <w:szCs w:val="28"/>
        </w:rPr>
        <w:t>e</w:t>
      </w:r>
      <w:r>
        <w:rPr>
          <w:rFonts w:ascii="Times New Roman" w:hAnsi="Times New Roman" w:cs="Times New Roman"/>
          <w:sz w:val="28"/>
          <w:szCs w:val="28"/>
        </w:rPr>
        <w:t xml:space="preserve">rze byka za rogi i tworzy świat inny i człowieka w nim na nowo. Jest – jak Welsh pisze – „wielkm teoretykiem, planistą, apostołem </w:t>
      </w:r>
      <w:r w:rsidRPr="006551B4">
        <w:rPr>
          <w:rFonts w:ascii="Times New Roman" w:hAnsi="Times New Roman" w:cs="Times New Roman"/>
          <w:i/>
          <w:iCs/>
          <w:sz w:val="28"/>
          <w:szCs w:val="28"/>
        </w:rPr>
        <w:t>tabula rasa</w:t>
      </w:r>
      <w:r>
        <w:rPr>
          <w:rFonts w:ascii="Times New Roman" w:hAnsi="Times New Roman" w:cs="Times New Roman"/>
          <w:sz w:val="28"/>
          <w:szCs w:val="28"/>
        </w:rPr>
        <w:t>. Dziwiło go, dlaczego majsterkowanie przy sprawach społecznych sprowadzano do rz</w:t>
      </w:r>
      <w:r>
        <w:rPr>
          <w:rFonts w:ascii="Times New Roman" w:hAnsi="Times New Roman" w:cs="Times New Roman"/>
          <w:sz w:val="28"/>
          <w:szCs w:val="28"/>
        </w:rPr>
        <w:t>e</w:t>
      </w:r>
      <w:r>
        <w:rPr>
          <w:rFonts w:ascii="Times New Roman" w:hAnsi="Times New Roman" w:cs="Times New Roman"/>
          <w:sz w:val="28"/>
          <w:szCs w:val="28"/>
        </w:rPr>
        <w:t>czy trywialnych. Dlaczego nie przysiąść, nie objąć spojrzeniem sceny społec</w:t>
      </w:r>
      <w:r>
        <w:rPr>
          <w:rFonts w:ascii="Times New Roman" w:hAnsi="Times New Roman" w:cs="Times New Roman"/>
          <w:sz w:val="28"/>
          <w:szCs w:val="28"/>
        </w:rPr>
        <w:t>z</w:t>
      </w:r>
      <w:r>
        <w:rPr>
          <w:rFonts w:ascii="Times New Roman" w:hAnsi="Times New Roman" w:cs="Times New Roman"/>
          <w:sz w:val="28"/>
          <w:szCs w:val="28"/>
        </w:rPr>
        <w:t>nej w całości, pomyśleć o jej zasadach naczelnych i zaprojektować ją na n</w:t>
      </w:r>
      <w:r>
        <w:rPr>
          <w:rFonts w:ascii="Times New Roman" w:hAnsi="Times New Roman" w:cs="Times New Roman"/>
          <w:sz w:val="28"/>
          <w:szCs w:val="28"/>
        </w:rPr>
        <w:t>o</w:t>
      </w:r>
      <w:r>
        <w:rPr>
          <w:rFonts w:ascii="Times New Roman" w:hAnsi="Times New Roman" w:cs="Times New Roman"/>
          <w:sz w:val="28"/>
          <w:szCs w:val="28"/>
        </w:rPr>
        <w:t>wo”</w:t>
      </w:r>
      <w:r>
        <w:rPr>
          <w:rStyle w:val="Odwoanieprzypisudolnego"/>
          <w:rFonts w:ascii="Times New Roman" w:hAnsi="Times New Roman" w:cs="Times New Roman"/>
          <w:sz w:val="28"/>
          <w:szCs w:val="28"/>
        </w:rPr>
        <w:footnoteReference w:id="13"/>
      </w:r>
      <w:r>
        <w:rPr>
          <w:rFonts w:ascii="Times New Roman" w:hAnsi="Times New Roman" w:cs="Times New Roman"/>
          <w:sz w:val="28"/>
          <w:szCs w:val="28"/>
        </w:rPr>
        <w:t>. Jego wizja świata jest emancypacyjna.</w:t>
      </w:r>
      <w:r w:rsidRPr="00880D7B">
        <w:rPr>
          <w:rFonts w:ascii="Times New Roman" w:hAnsi="Times New Roman" w:cs="Times New Roman"/>
          <w:sz w:val="28"/>
          <w:szCs w:val="28"/>
        </w:rPr>
        <w:t xml:space="preserve"> </w:t>
      </w:r>
      <w:r>
        <w:rPr>
          <w:rFonts w:ascii="Times New Roman" w:hAnsi="Times New Roman" w:cs="Times New Roman"/>
          <w:sz w:val="28"/>
          <w:szCs w:val="28"/>
        </w:rPr>
        <w:t>C</w:t>
      </w:r>
      <w:r w:rsidRPr="008444FC">
        <w:rPr>
          <w:rFonts w:ascii="Times New Roman" w:hAnsi="Times New Roman" w:cs="Times New Roman"/>
          <w:sz w:val="28"/>
          <w:szCs w:val="28"/>
        </w:rPr>
        <w:t>złowiek zdolny jest się doskon</w:t>
      </w:r>
      <w:r w:rsidRPr="008444FC">
        <w:rPr>
          <w:rFonts w:ascii="Times New Roman" w:hAnsi="Times New Roman" w:cs="Times New Roman"/>
          <w:sz w:val="28"/>
          <w:szCs w:val="28"/>
        </w:rPr>
        <w:t>a</w:t>
      </w:r>
      <w:r w:rsidRPr="008444FC">
        <w:rPr>
          <w:rFonts w:ascii="Times New Roman" w:hAnsi="Times New Roman" w:cs="Times New Roman"/>
          <w:sz w:val="28"/>
          <w:szCs w:val="28"/>
        </w:rPr>
        <w:t xml:space="preserve">lić, </w:t>
      </w:r>
      <w:r>
        <w:rPr>
          <w:rFonts w:ascii="Times New Roman" w:hAnsi="Times New Roman" w:cs="Times New Roman"/>
          <w:sz w:val="28"/>
          <w:szCs w:val="28"/>
        </w:rPr>
        <w:t>i</w:t>
      </w:r>
      <w:r w:rsidRPr="008444FC">
        <w:rPr>
          <w:rFonts w:ascii="Times New Roman" w:hAnsi="Times New Roman" w:cs="Times New Roman"/>
          <w:sz w:val="28"/>
          <w:szCs w:val="28"/>
        </w:rPr>
        <w:t xml:space="preserve"> być udoskonalonym</w:t>
      </w:r>
      <w:r>
        <w:rPr>
          <w:rFonts w:ascii="Times New Roman" w:hAnsi="Times New Roman" w:cs="Times New Roman"/>
          <w:sz w:val="28"/>
          <w:szCs w:val="28"/>
        </w:rPr>
        <w:t xml:space="preserve">. Posiada on </w:t>
      </w:r>
      <w:r w:rsidRPr="008444FC">
        <w:rPr>
          <w:rFonts w:ascii="Times New Roman" w:hAnsi="Times New Roman" w:cs="Times New Roman"/>
          <w:sz w:val="28"/>
          <w:szCs w:val="28"/>
        </w:rPr>
        <w:t xml:space="preserve">moc ustanawiania </w:t>
      </w:r>
      <w:r>
        <w:rPr>
          <w:rFonts w:ascii="Times New Roman" w:hAnsi="Times New Roman" w:cs="Times New Roman"/>
          <w:sz w:val="28"/>
          <w:szCs w:val="28"/>
        </w:rPr>
        <w:t xml:space="preserve">i urzeczywistniania </w:t>
      </w:r>
      <w:r w:rsidRPr="008444FC">
        <w:rPr>
          <w:rFonts w:ascii="Times New Roman" w:hAnsi="Times New Roman" w:cs="Times New Roman"/>
          <w:sz w:val="28"/>
          <w:szCs w:val="28"/>
        </w:rPr>
        <w:t>wz</w:t>
      </w:r>
      <w:r>
        <w:rPr>
          <w:rFonts w:ascii="Times New Roman" w:hAnsi="Times New Roman" w:cs="Times New Roman"/>
          <w:sz w:val="28"/>
          <w:szCs w:val="28"/>
        </w:rPr>
        <w:t>oru</w:t>
      </w:r>
      <w:r w:rsidRPr="008444FC">
        <w:rPr>
          <w:rFonts w:ascii="Times New Roman" w:hAnsi="Times New Roman" w:cs="Times New Roman"/>
          <w:sz w:val="28"/>
          <w:szCs w:val="28"/>
        </w:rPr>
        <w:t xml:space="preserve"> własnej doskonałości</w:t>
      </w:r>
      <w:r>
        <w:rPr>
          <w:rFonts w:ascii="Times New Roman" w:hAnsi="Times New Roman" w:cs="Times New Roman"/>
          <w:sz w:val="28"/>
          <w:szCs w:val="28"/>
        </w:rPr>
        <w:t>. C</w:t>
      </w:r>
      <w:r w:rsidRPr="008444FC">
        <w:rPr>
          <w:rFonts w:ascii="Times New Roman" w:hAnsi="Times New Roman" w:cs="Times New Roman"/>
          <w:sz w:val="28"/>
          <w:szCs w:val="28"/>
        </w:rPr>
        <w:t>złowiek</w:t>
      </w:r>
      <w:r>
        <w:rPr>
          <w:rFonts w:ascii="Times New Roman" w:hAnsi="Times New Roman" w:cs="Times New Roman"/>
          <w:sz w:val="28"/>
          <w:szCs w:val="28"/>
        </w:rPr>
        <w:t xml:space="preserve"> nie może rdzewieć. T</w:t>
      </w:r>
      <w:r w:rsidRPr="008444FC">
        <w:rPr>
          <w:rFonts w:ascii="Times New Roman" w:hAnsi="Times New Roman" w:cs="Times New Roman"/>
          <w:sz w:val="28"/>
          <w:szCs w:val="28"/>
        </w:rPr>
        <w:t xml:space="preserve">rzeba </w:t>
      </w:r>
      <w:r w:rsidRPr="00880D7B">
        <w:rPr>
          <w:rFonts w:ascii="Times New Roman" w:hAnsi="Times New Roman" w:cs="Times New Roman"/>
          <w:sz w:val="28"/>
          <w:szCs w:val="28"/>
        </w:rPr>
        <w:t xml:space="preserve">zmusić </w:t>
      </w:r>
      <w:r>
        <w:rPr>
          <w:rFonts w:ascii="Times New Roman" w:hAnsi="Times New Roman" w:cs="Times New Roman"/>
          <w:sz w:val="28"/>
          <w:szCs w:val="28"/>
        </w:rPr>
        <w:t xml:space="preserve">go </w:t>
      </w:r>
      <w:r w:rsidRPr="00880D7B">
        <w:rPr>
          <w:rFonts w:ascii="Times New Roman" w:hAnsi="Times New Roman" w:cs="Times New Roman"/>
          <w:sz w:val="28"/>
          <w:szCs w:val="28"/>
        </w:rPr>
        <w:t>do szczęścia. To jest teza</w:t>
      </w:r>
      <w:r>
        <w:rPr>
          <w:rFonts w:ascii="Times New Roman" w:hAnsi="Times New Roman" w:cs="Times New Roman"/>
          <w:b/>
          <w:bCs/>
          <w:sz w:val="28"/>
          <w:szCs w:val="28"/>
        </w:rPr>
        <w:t xml:space="preserve"> </w:t>
      </w:r>
      <w:r w:rsidRPr="008444FC">
        <w:rPr>
          <w:rFonts w:ascii="Times New Roman" w:hAnsi="Times New Roman" w:cs="Times New Roman"/>
          <w:sz w:val="28"/>
          <w:szCs w:val="28"/>
        </w:rPr>
        <w:t>europejskiej tradycji filozoficznej</w:t>
      </w:r>
      <w:r>
        <w:rPr>
          <w:rFonts w:ascii="Times New Roman" w:hAnsi="Times New Roman" w:cs="Times New Roman"/>
          <w:sz w:val="28"/>
          <w:szCs w:val="28"/>
        </w:rPr>
        <w:t>. Bó</w:t>
      </w:r>
      <w:r w:rsidRPr="008444FC">
        <w:rPr>
          <w:rFonts w:ascii="Times New Roman" w:hAnsi="Times New Roman" w:cs="Times New Roman"/>
          <w:sz w:val="28"/>
          <w:szCs w:val="28"/>
        </w:rPr>
        <w:t>g, Histori</w:t>
      </w:r>
      <w:r>
        <w:rPr>
          <w:rFonts w:ascii="Times New Roman" w:hAnsi="Times New Roman" w:cs="Times New Roman"/>
          <w:sz w:val="28"/>
          <w:szCs w:val="28"/>
        </w:rPr>
        <w:t>a</w:t>
      </w:r>
      <w:r w:rsidRPr="008444FC">
        <w:rPr>
          <w:rFonts w:ascii="Times New Roman" w:hAnsi="Times New Roman" w:cs="Times New Roman"/>
          <w:sz w:val="28"/>
          <w:szCs w:val="28"/>
        </w:rPr>
        <w:t xml:space="preserve"> czy Sp</w:t>
      </w:r>
      <w:r w:rsidRPr="008444FC">
        <w:rPr>
          <w:rFonts w:ascii="Times New Roman" w:hAnsi="Times New Roman" w:cs="Times New Roman"/>
          <w:sz w:val="28"/>
          <w:szCs w:val="28"/>
        </w:rPr>
        <w:t>o</w:t>
      </w:r>
      <w:r w:rsidRPr="008444FC">
        <w:rPr>
          <w:rFonts w:ascii="Times New Roman" w:hAnsi="Times New Roman" w:cs="Times New Roman"/>
          <w:sz w:val="28"/>
          <w:szCs w:val="28"/>
        </w:rPr>
        <w:t>łe</w:t>
      </w:r>
      <w:r w:rsidRPr="008444FC">
        <w:rPr>
          <w:rFonts w:ascii="Times New Roman" w:hAnsi="Times New Roman" w:cs="Times New Roman"/>
          <w:sz w:val="28"/>
          <w:szCs w:val="28"/>
        </w:rPr>
        <w:softHyphen/>
        <w:t>czeństw</w:t>
      </w:r>
      <w:r>
        <w:rPr>
          <w:rFonts w:ascii="Times New Roman" w:hAnsi="Times New Roman" w:cs="Times New Roman"/>
          <w:sz w:val="28"/>
          <w:szCs w:val="28"/>
        </w:rPr>
        <w:t>o</w:t>
      </w:r>
      <w:r w:rsidRPr="008444FC">
        <w:rPr>
          <w:rFonts w:ascii="Times New Roman" w:hAnsi="Times New Roman" w:cs="Times New Roman"/>
          <w:sz w:val="28"/>
          <w:szCs w:val="28"/>
        </w:rPr>
        <w:t xml:space="preserve"> „</w:t>
      </w:r>
      <w:r w:rsidRPr="00880D7B">
        <w:rPr>
          <w:rFonts w:ascii="Times New Roman" w:hAnsi="Times New Roman" w:cs="Times New Roman"/>
          <w:sz w:val="28"/>
          <w:szCs w:val="28"/>
        </w:rPr>
        <w:t>zmuszają do</w:t>
      </w:r>
      <w:r w:rsidRPr="00880D7B">
        <w:rPr>
          <w:rFonts w:ascii="Times New Roman" w:hAnsi="Times New Roman" w:cs="Times New Roman"/>
          <w:sz w:val="36"/>
          <w:szCs w:val="36"/>
        </w:rPr>
        <w:t xml:space="preserve"> </w:t>
      </w:r>
      <w:r w:rsidRPr="00880D7B">
        <w:rPr>
          <w:rFonts w:ascii="Times New Roman" w:hAnsi="Times New Roman" w:cs="Times New Roman"/>
          <w:sz w:val="28"/>
          <w:szCs w:val="28"/>
        </w:rPr>
        <w:t>szczęścia</w:t>
      </w:r>
      <w:r w:rsidRPr="008444FC">
        <w:rPr>
          <w:rFonts w:ascii="Times New Roman" w:hAnsi="Times New Roman" w:cs="Times New Roman"/>
          <w:sz w:val="28"/>
          <w:szCs w:val="28"/>
        </w:rPr>
        <w:t>"</w:t>
      </w:r>
      <w:r>
        <w:rPr>
          <w:rFonts w:ascii="Times New Roman" w:hAnsi="Times New Roman" w:cs="Times New Roman"/>
          <w:sz w:val="28"/>
          <w:szCs w:val="28"/>
        </w:rPr>
        <w:t xml:space="preserve">. Zgodzi się z tym </w:t>
      </w:r>
      <w:r w:rsidRPr="008444FC">
        <w:rPr>
          <w:rFonts w:ascii="Times New Roman" w:hAnsi="Times New Roman" w:cs="Times New Roman"/>
          <w:sz w:val="28"/>
          <w:szCs w:val="28"/>
        </w:rPr>
        <w:t>A</w:t>
      </w:r>
      <w:r>
        <w:rPr>
          <w:rFonts w:ascii="Times New Roman" w:hAnsi="Times New Roman" w:cs="Times New Roman"/>
          <w:sz w:val="28"/>
          <w:szCs w:val="28"/>
        </w:rPr>
        <w:t>.</w:t>
      </w:r>
      <w:r w:rsidRPr="008444FC">
        <w:rPr>
          <w:rFonts w:ascii="Times New Roman" w:hAnsi="Times New Roman" w:cs="Times New Roman"/>
          <w:sz w:val="28"/>
          <w:szCs w:val="28"/>
        </w:rPr>
        <w:t xml:space="preserve"> Comte</w:t>
      </w:r>
      <w:r>
        <w:rPr>
          <w:rFonts w:ascii="Times New Roman" w:hAnsi="Times New Roman" w:cs="Times New Roman"/>
          <w:sz w:val="28"/>
          <w:szCs w:val="28"/>
        </w:rPr>
        <w:t xml:space="preserve">, </w:t>
      </w:r>
      <w:r w:rsidR="00C87699">
        <w:rPr>
          <w:rFonts w:ascii="Times New Roman" w:hAnsi="Times New Roman" w:cs="Times New Roman"/>
          <w:sz w:val="28"/>
          <w:szCs w:val="28"/>
        </w:rPr>
        <w:t>współ</w:t>
      </w:r>
      <w:r>
        <w:rPr>
          <w:rFonts w:ascii="Times New Roman" w:hAnsi="Times New Roman" w:cs="Times New Roman"/>
          <w:sz w:val="28"/>
          <w:szCs w:val="28"/>
        </w:rPr>
        <w:t xml:space="preserve">twórca racjonalizmu </w:t>
      </w:r>
      <w:r w:rsidRPr="00880D7B">
        <w:rPr>
          <w:rFonts w:ascii="Times New Roman" w:hAnsi="Times New Roman" w:cs="Times New Roman"/>
          <w:sz w:val="28"/>
          <w:szCs w:val="28"/>
        </w:rPr>
        <w:t>Jakobin</w:t>
      </w:r>
      <w:r>
        <w:rPr>
          <w:rFonts w:ascii="Times New Roman" w:hAnsi="Times New Roman" w:cs="Times New Roman"/>
          <w:sz w:val="28"/>
          <w:szCs w:val="28"/>
        </w:rPr>
        <w:t>a</w:t>
      </w:r>
      <w:r w:rsidRPr="008444FC">
        <w:rPr>
          <w:rFonts w:ascii="Times New Roman" w:hAnsi="Times New Roman" w:cs="Times New Roman"/>
          <w:sz w:val="28"/>
          <w:szCs w:val="28"/>
        </w:rPr>
        <w:t>.</w:t>
      </w:r>
      <w:r>
        <w:rPr>
          <w:rFonts w:ascii="Times New Roman" w:hAnsi="Times New Roman" w:cs="Times New Roman"/>
          <w:sz w:val="28"/>
          <w:szCs w:val="28"/>
        </w:rPr>
        <w:t xml:space="preserve"> Jednostka ludzka jest tu bardzo, ale to bardzo bierna.</w:t>
      </w:r>
    </w:p>
    <w:p w:rsidR="008876AE" w:rsidRDefault="008876AE" w:rsidP="00E26201">
      <w:pPr>
        <w:rPr>
          <w:rFonts w:ascii="Times New Roman" w:hAnsi="Times New Roman" w:cs="Times New Roman"/>
          <w:sz w:val="28"/>
          <w:szCs w:val="28"/>
        </w:rPr>
      </w:pPr>
      <w:r>
        <w:rPr>
          <w:rFonts w:ascii="Times New Roman" w:hAnsi="Times New Roman" w:cs="Times New Roman"/>
          <w:sz w:val="28"/>
          <w:szCs w:val="28"/>
        </w:rPr>
        <w:t>Burbon zaś jako idealista wierzy w ideę. To ona spowoduje, że życie jako jej podporządkowane będzie stawać się lepsze. Wszak idea się doskonali (H</w:t>
      </w:r>
      <w:r>
        <w:rPr>
          <w:rFonts w:ascii="Times New Roman" w:hAnsi="Times New Roman" w:cs="Times New Roman"/>
          <w:sz w:val="28"/>
          <w:szCs w:val="28"/>
        </w:rPr>
        <w:t>e</w:t>
      </w:r>
      <w:r>
        <w:rPr>
          <w:rFonts w:ascii="Times New Roman" w:hAnsi="Times New Roman" w:cs="Times New Roman"/>
          <w:sz w:val="28"/>
          <w:szCs w:val="28"/>
        </w:rPr>
        <w:t>gel). Bez niej człowiek zagubi się i zmarnieje. Zamiast działać trzeba czekać lub, co najwyżej, przyjmując rol</w:t>
      </w:r>
      <w:r w:rsidR="00C66995">
        <w:rPr>
          <w:rFonts w:ascii="Times New Roman" w:hAnsi="Times New Roman" w:cs="Times New Roman"/>
          <w:sz w:val="28"/>
          <w:szCs w:val="28"/>
        </w:rPr>
        <w:t>ę</w:t>
      </w:r>
      <w:r>
        <w:rPr>
          <w:rFonts w:ascii="Times New Roman" w:hAnsi="Times New Roman" w:cs="Times New Roman"/>
          <w:sz w:val="28"/>
          <w:szCs w:val="28"/>
        </w:rPr>
        <w:t xml:space="preserve"> kamerdynera Historii, poprawiać swój żywot poprzez bardziej doskonałe poddanie się i rozumienie treść przyjmowanej idei. Burbonowie są </w:t>
      </w:r>
      <w:r w:rsidR="00C66995">
        <w:rPr>
          <w:rFonts w:ascii="Times New Roman" w:hAnsi="Times New Roman" w:cs="Times New Roman"/>
          <w:sz w:val="28"/>
          <w:szCs w:val="28"/>
        </w:rPr>
        <w:t xml:space="preserve">więc </w:t>
      </w:r>
      <w:r>
        <w:rPr>
          <w:rFonts w:ascii="Times New Roman" w:hAnsi="Times New Roman" w:cs="Times New Roman"/>
          <w:sz w:val="28"/>
          <w:szCs w:val="28"/>
        </w:rPr>
        <w:t>tymi ludźmi, którzy niczego się nie nauczyli i niczego nie zapomnieli – tłumaczył Talleyrand.</w:t>
      </w:r>
    </w:p>
    <w:p w:rsidR="008876AE" w:rsidRDefault="008876AE" w:rsidP="005E77C0">
      <w:pPr>
        <w:ind w:firstLine="708"/>
        <w:rPr>
          <w:rFonts w:ascii="Times New Roman" w:hAnsi="Times New Roman" w:cs="Times New Roman"/>
          <w:sz w:val="28"/>
          <w:szCs w:val="28"/>
        </w:rPr>
      </w:pPr>
      <w:r w:rsidRPr="005E77C0">
        <w:rPr>
          <w:rFonts w:ascii="Times New Roman" w:hAnsi="Times New Roman" w:cs="Times New Roman"/>
          <w:sz w:val="28"/>
          <w:szCs w:val="28"/>
        </w:rPr>
        <w:t>Jakobin</w:t>
      </w:r>
      <w:r w:rsidRPr="008444FC">
        <w:rPr>
          <w:rFonts w:ascii="Times New Roman" w:hAnsi="Times New Roman" w:cs="Times New Roman"/>
          <w:sz w:val="28"/>
          <w:szCs w:val="28"/>
        </w:rPr>
        <w:t xml:space="preserve"> </w:t>
      </w:r>
      <w:r>
        <w:rPr>
          <w:rFonts w:ascii="Times New Roman" w:hAnsi="Times New Roman" w:cs="Times New Roman"/>
          <w:sz w:val="28"/>
          <w:szCs w:val="28"/>
        </w:rPr>
        <w:t>tworzy „</w:t>
      </w:r>
      <w:r w:rsidRPr="008444FC">
        <w:rPr>
          <w:rFonts w:ascii="Times New Roman" w:hAnsi="Times New Roman" w:cs="Times New Roman"/>
          <w:sz w:val="28"/>
          <w:szCs w:val="28"/>
        </w:rPr>
        <w:t>inżynieri</w:t>
      </w:r>
      <w:r>
        <w:rPr>
          <w:rFonts w:ascii="Times New Roman" w:hAnsi="Times New Roman" w:cs="Times New Roman"/>
          <w:sz w:val="28"/>
          <w:szCs w:val="28"/>
        </w:rPr>
        <w:t>ę</w:t>
      </w:r>
      <w:r w:rsidRPr="008444FC">
        <w:rPr>
          <w:rFonts w:ascii="Times New Roman" w:hAnsi="Times New Roman" w:cs="Times New Roman"/>
          <w:sz w:val="28"/>
          <w:szCs w:val="28"/>
        </w:rPr>
        <w:t xml:space="preserve"> kulturow</w:t>
      </w:r>
      <w:r>
        <w:rPr>
          <w:rFonts w:ascii="Times New Roman" w:hAnsi="Times New Roman" w:cs="Times New Roman"/>
          <w:sz w:val="28"/>
          <w:szCs w:val="28"/>
        </w:rPr>
        <w:t>ą</w:t>
      </w:r>
      <w:r w:rsidRPr="008444FC">
        <w:rPr>
          <w:rFonts w:ascii="Times New Roman" w:hAnsi="Times New Roman" w:cs="Times New Roman"/>
          <w:sz w:val="28"/>
          <w:szCs w:val="28"/>
        </w:rPr>
        <w:t>"</w:t>
      </w:r>
      <w:r>
        <w:rPr>
          <w:rFonts w:ascii="Times New Roman" w:hAnsi="Times New Roman" w:cs="Times New Roman"/>
          <w:sz w:val="28"/>
          <w:szCs w:val="28"/>
        </w:rPr>
        <w:t xml:space="preserve">. Koncentruje </w:t>
      </w:r>
      <w:r w:rsidRPr="008444FC">
        <w:rPr>
          <w:rFonts w:ascii="Times New Roman" w:hAnsi="Times New Roman" w:cs="Times New Roman"/>
          <w:sz w:val="28"/>
          <w:szCs w:val="28"/>
        </w:rPr>
        <w:t>się na człowieku</w:t>
      </w:r>
      <w:r>
        <w:rPr>
          <w:rFonts w:ascii="Times New Roman" w:hAnsi="Times New Roman" w:cs="Times New Roman"/>
          <w:sz w:val="28"/>
          <w:szCs w:val="28"/>
        </w:rPr>
        <w:t xml:space="preserve"> jako statystycznej </w:t>
      </w:r>
      <w:r w:rsidRPr="008444FC">
        <w:rPr>
          <w:rFonts w:ascii="Times New Roman" w:hAnsi="Times New Roman" w:cs="Times New Roman"/>
          <w:sz w:val="28"/>
          <w:szCs w:val="28"/>
        </w:rPr>
        <w:t>jednostce</w:t>
      </w:r>
      <w:r>
        <w:rPr>
          <w:rFonts w:ascii="Times New Roman" w:hAnsi="Times New Roman" w:cs="Times New Roman"/>
          <w:sz w:val="28"/>
          <w:szCs w:val="28"/>
        </w:rPr>
        <w:t>, która</w:t>
      </w:r>
      <w:r w:rsidRPr="008444FC">
        <w:rPr>
          <w:rFonts w:ascii="Times New Roman" w:hAnsi="Times New Roman" w:cs="Times New Roman"/>
          <w:sz w:val="28"/>
          <w:szCs w:val="28"/>
        </w:rPr>
        <w:t xml:space="preserve"> ustalając swe cele i wartości</w:t>
      </w:r>
      <w:r>
        <w:rPr>
          <w:rFonts w:ascii="Times New Roman" w:hAnsi="Times New Roman" w:cs="Times New Roman"/>
          <w:sz w:val="28"/>
          <w:szCs w:val="28"/>
        </w:rPr>
        <w:t xml:space="preserve">, </w:t>
      </w:r>
      <w:r w:rsidRPr="005E77C0">
        <w:rPr>
          <w:rFonts w:ascii="Times New Roman" w:hAnsi="Times New Roman" w:cs="Times New Roman"/>
          <w:sz w:val="28"/>
          <w:szCs w:val="28"/>
        </w:rPr>
        <w:t xml:space="preserve">nie czyni tego na własną rękę. </w:t>
      </w:r>
      <w:r>
        <w:rPr>
          <w:rFonts w:ascii="Times New Roman" w:hAnsi="Times New Roman" w:cs="Times New Roman"/>
          <w:sz w:val="28"/>
          <w:szCs w:val="28"/>
        </w:rPr>
        <w:t xml:space="preserve">Albowiem </w:t>
      </w:r>
      <w:r w:rsidRPr="005E77C0">
        <w:rPr>
          <w:rFonts w:ascii="Times New Roman" w:hAnsi="Times New Roman" w:cs="Times New Roman"/>
          <w:sz w:val="28"/>
          <w:szCs w:val="28"/>
        </w:rPr>
        <w:t xml:space="preserve">Jakobini i Burboni </w:t>
      </w:r>
      <w:r>
        <w:rPr>
          <w:rFonts w:ascii="Times New Roman" w:hAnsi="Times New Roman" w:cs="Times New Roman"/>
          <w:sz w:val="28"/>
          <w:szCs w:val="28"/>
        </w:rPr>
        <w:t xml:space="preserve">razem </w:t>
      </w:r>
      <w:r w:rsidRPr="005E77C0">
        <w:rPr>
          <w:rFonts w:ascii="Times New Roman" w:hAnsi="Times New Roman" w:cs="Times New Roman"/>
          <w:sz w:val="28"/>
          <w:szCs w:val="28"/>
        </w:rPr>
        <w:t>sądz</w:t>
      </w:r>
      <w:r>
        <w:rPr>
          <w:rFonts w:ascii="Times New Roman" w:hAnsi="Times New Roman" w:cs="Times New Roman"/>
          <w:sz w:val="28"/>
          <w:szCs w:val="28"/>
        </w:rPr>
        <w:t>ą</w:t>
      </w:r>
      <w:r w:rsidRPr="005E77C0">
        <w:rPr>
          <w:rFonts w:ascii="Times New Roman" w:hAnsi="Times New Roman" w:cs="Times New Roman"/>
          <w:sz w:val="28"/>
          <w:szCs w:val="28"/>
        </w:rPr>
        <w:t xml:space="preserve">, że </w:t>
      </w:r>
      <w:r>
        <w:rPr>
          <w:rFonts w:ascii="Times New Roman" w:hAnsi="Times New Roman" w:cs="Times New Roman"/>
          <w:sz w:val="28"/>
          <w:szCs w:val="28"/>
        </w:rPr>
        <w:t>jednostka sama, p</w:t>
      </w:r>
      <w:r>
        <w:rPr>
          <w:rFonts w:ascii="Times New Roman" w:hAnsi="Times New Roman" w:cs="Times New Roman"/>
          <w:sz w:val="28"/>
          <w:szCs w:val="28"/>
        </w:rPr>
        <w:t>o</w:t>
      </w:r>
      <w:r>
        <w:rPr>
          <w:rFonts w:ascii="Times New Roman" w:hAnsi="Times New Roman" w:cs="Times New Roman"/>
          <w:sz w:val="28"/>
          <w:szCs w:val="28"/>
        </w:rPr>
        <w:t>zostawiona sobie, za</w:t>
      </w:r>
      <w:r w:rsidRPr="008444FC">
        <w:rPr>
          <w:rFonts w:ascii="Times New Roman" w:hAnsi="Times New Roman" w:cs="Times New Roman"/>
          <w:sz w:val="28"/>
          <w:szCs w:val="28"/>
        </w:rPr>
        <w:t>gubi</w:t>
      </w:r>
      <w:r>
        <w:rPr>
          <w:rFonts w:ascii="Times New Roman" w:hAnsi="Times New Roman" w:cs="Times New Roman"/>
          <w:sz w:val="28"/>
          <w:szCs w:val="28"/>
        </w:rPr>
        <w:t xml:space="preserve"> się</w:t>
      </w:r>
      <w:r w:rsidRPr="008444FC">
        <w:rPr>
          <w:rFonts w:ascii="Times New Roman" w:hAnsi="Times New Roman" w:cs="Times New Roman"/>
          <w:sz w:val="28"/>
          <w:szCs w:val="28"/>
        </w:rPr>
        <w:t xml:space="preserve">. </w:t>
      </w:r>
      <w:r>
        <w:rPr>
          <w:rFonts w:ascii="Times New Roman" w:hAnsi="Times New Roman" w:cs="Times New Roman"/>
          <w:sz w:val="28"/>
          <w:szCs w:val="28"/>
        </w:rPr>
        <w:t xml:space="preserve">Jest </w:t>
      </w:r>
      <w:r w:rsidRPr="008444FC">
        <w:rPr>
          <w:rFonts w:ascii="Times New Roman" w:hAnsi="Times New Roman" w:cs="Times New Roman"/>
          <w:sz w:val="28"/>
          <w:szCs w:val="28"/>
        </w:rPr>
        <w:t>kalek</w:t>
      </w:r>
      <w:r>
        <w:rPr>
          <w:rFonts w:ascii="Times New Roman" w:hAnsi="Times New Roman" w:cs="Times New Roman"/>
          <w:sz w:val="28"/>
          <w:szCs w:val="28"/>
        </w:rPr>
        <w:t>a</w:t>
      </w:r>
      <w:r w:rsidRPr="008444FC">
        <w:rPr>
          <w:rFonts w:ascii="Times New Roman" w:hAnsi="Times New Roman" w:cs="Times New Roman"/>
          <w:sz w:val="28"/>
          <w:szCs w:val="28"/>
        </w:rPr>
        <w:t xml:space="preserve"> i słab</w:t>
      </w:r>
      <w:r>
        <w:rPr>
          <w:rFonts w:ascii="Times New Roman" w:hAnsi="Times New Roman" w:cs="Times New Roman"/>
          <w:sz w:val="28"/>
          <w:szCs w:val="28"/>
        </w:rPr>
        <w:t>a,</w:t>
      </w:r>
      <w:r w:rsidRPr="008444FC">
        <w:rPr>
          <w:rFonts w:ascii="Times New Roman" w:hAnsi="Times New Roman" w:cs="Times New Roman"/>
          <w:sz w:val="28"/>
          <w:szCs w:val="28"/>
        </w:rPr>
        <w:t xml:space="preserve"> nękan</w:t>
      </w:r>
      <w:r>
        <w:rPr>
          <w:rFonts w:ascii="Times New Roman" w:hAnsi="Times New Roman" w:cs="Times New Roman"/>
          <w:sz w:val="28"/>
          <w:szCs w:val="28"/>
        </w:rPr>
        <w:t>a</w:t>
      </w:r>
      <w:r w:rsidRPr="008444FC">
        <w:rPr>
          <w:rFonts w:ascii="Times New Roman" w:hAnsi="Times New Roman" w:cs="Times New Roman"/>
          <w:sz w:val="28"/>
          <w:szCs w:val="28"/>
        </w:rPr>
        <w:t xml:space="preserve"> popę</w:t>
      </w:r>
      <w:r w:rsidRPr="008444FC">
        <w:rPr>
          <w:rFonts w:ascii="Times New Roman" w:hAnsi="Times New Roman" w:cs="Times New Roman"/>
          <w:sz w:val="28"/>
          <w:szCs w:val="28"/>
        </w:rPr>
        <w:softHyphen/>
        <w:t>dami</w:t>
      </w:r>
      <w:r>
        <w:rPr>
          <w:rFonts w:ascii="Times New Roman" w:hAnsi="Times New Roman" w:cs="Times New Roman"/>
          <w:sz w:val="28"/>
          <w:szCs w:val="28"/>
        </w:rPr>
        <w:t xml:space="preserve"> i jej dem</w:t>
      </w:r>
      <w:r>
        <w:rPr>
          <w:rFonts w:ascii="Times New Roman" w:hAnsi="Times New Roman" w:cs="Times New Roman"/>
          <w:sz w:val="28"/>
          <w:szCs w:val="28"/>
        </w:rPr>
        <w:t>o</w:t>
      </w:r>
      <w:r>
        <w:rPr>
          <w:rFonts w:ascii="Times New Roman" w:hAnsi="Times New Roman" w:cs="Times New Roman"/>
          <w:sz w:val="28"/>
          <w:szCs w:val="28"/>
        </w:rPr>
        <w:t xml:space="preserve">nami - mitami. Jednostkę trzeba więc jak dziecko, wziąć za rękę i przeprowadzić przez życie. A to zadanie może wykonać tylko </w:t>
      </w:r>
      <w:r w:rsidRPr="005E77C0">
        <w:rPr>
          <w:rFonts w:ascii="Times New Roman" w:hAnsi="Times New Roman" w:cs="Times New Roman"/>
          <w:sz w:val="28"/>
          <w:szCs w:val="28"/>
        </w:rPr>
        <w:t>nadrzędny, ponadjednos</w:t>
      </w:r>
      <w:r w:rsidRPr="005E77C0">
        <w:rPr>
          <w:rStyle w:val="Teksttreci"/>
          <w:rFonts w:ascii="Times New Roman" w:hAnsi="Times New Roman" w:cs="Times New Roman"/>
          <w:sz w:val="28"/>
          <w:szCs w:val="28"/>
          <w:u w:val="none"/>
        </w:rPr>
        <w:t xml:space="preserve">tkowy </w:t>
      </w:r>
      <w:r>
        <w:rPr>
          <w:rStyle w:val="Teksttreci"/>
          <w:rFonts w:ascii="Times New Roman" w:hAnsi="Times New Roman" w:cs="Times New Roman"/>
          <w:sz w:val="28"/>
          <w:szCs w:val="28"/>
          <w:u w:val="none"/>
        </w:rPr>
        <w:lastRenderedPageBreak/>
        <w:t>R</w:t>
      </w:r>
      <w:r w:rsidRPr="005E77C0">
        <w:rPr>
          <w:rStyle w:val="Teksttreci"/>
          <w:rFonts w:ascii="Times New Roman" w:hAnsi="Times New Roman" w:cs="Times New Roman"/>
          <w:sz w:val="28"/>
          <w:szCs w:val="28"/>
          <w:u w:val="none"/>
        </w:rPr>
        <w:t>ozum</w:t>
      </w:r>
      <w:r w:rsidRPr="005E77C0">
        <w:rPr>
          <w:rFonts w:ascii="Times New Roman" w:hAnsi="Times New Roman" w:cs="Times New Roman"/>
          <w:sz w:val="28"/>
          <w:szCs w:val="28"/>
        </w:rPr>
        <w:t xml:space="preserve">. </w:t>
      </w:r>
      <w:r w:rsidRPr="008444FC">
        <w:rPr>
          <w:rFonts w:ascii="Times New Roman" w:hAnsi="Times New Roman" w:cs="Times New Roman"/>
          <w:sz w:val="28"/>
          <w:szCs w:val="28"/>
        </w:rPr>
        <w:t>„</w:t>
      </w:r>
      <w:r w:rsidRPr="005E77C0">
        <w:rPr>
          <w:rFonts w:ascii="Times New Roman" w:hAnsi="Times New Roman" w:cs="Times New Roman"/>
          <w:sz w:val="28"/>
          <w:szCs w:val="28"/>
        </w:rPr>
        <w:t>Rośliny uszlachetnia się przez u</w:t>
      </w:r>
      <w:r w:rsidRPr="005E77C0">
        <w:rPr>
          <w:rStyle w:val="Teksttreci"/>
          <w:rFonts w:ascii="Times New Roman" w:hAnsi="Times New Roman" w:cs="Times New Roman"/>
          <w:sz w:val="28"/>
          <w:szCs w:val="28"/>
          <w:u w:val="none"/>
        </w:rPr>
        <w:t xml:space="preserve">prawę, </w:t>
      </w:r>
      <w:r w:rsidR="00C87699">
        <w:rPr>
          <w:rStyle w:val="Teksttreci"/>
          <w:rFonts w:ascii="Times New Roman" w:hAnsi="Times New Roman" w:cs="Times New Roman"/>
          <w:sz w:val="28"/>
          <w:szCs w:val="28"/>
          <w:u w:val="none"/>
        </w:rPr>
        <w:t xml:space="preserve"> </w:t>
      </w:r>
      <w:r w:rsidRPr="005E77C0">
        <w:rPr>
          <w:rStyle w:val="Teksttreci"/>
          <w:rFonts w:ascii="Times New Roman" w:hAnsi="Times New Roman" w:cs="Times New Roman"/>
          <w:sz w:val="28"/>
          <w:szCs w:val="28"/>
          <w:u w:val="none"/>
        </w:rPr>
        <w:t>ludzi - przez wychowanie</w:t>
      </w:r>
      <w:r w:rsidRPr="005E77C0">
        <w:rPr>
          <w:rFonts w:ascii="Times New Roman" w:hAnsi="Times New Roman" w:cs="Times New Roman"/>
          <w:sz w:val="28"/>
          <w:szCs w:val="28"/>
        </w:rPr>
        <w:t>"</w:t>
      </w:r>
      <w:r>
        <w:rPr>
          <w:rFonts w:ascii="Times New Roman" w:hAnsi="Times New Roman" w:cs="Times New Roman"/>
          <w:sz w:val="28"/>
          <w:szCs w:val="28"/>
        </w:rPr>
        <w:t xml:space="preserve"> powiada J.-J. Rousseau, którego portret Marks wiesza w swoim gabinecie. </w:t>
      </w:r>
    </w:p>
    <w:p w:rsidR="008876AE" w:rsidRDefault="00C87699" w:rsidP="005E77C0">
      <w:pPr>
        <w:ind w:firstLine="708"/>
        <w:rPr>
          <w:rFonts w:ascii="Times New Roman" w:hAnsi="Times New Roman" w:cs="Times New Roman"/>
          <w:sz w:val="28"/>
          <w:szCs w:val="28"/>
        </w:rPr>
      </w:pPr>
      <w:r>
        <w:rPr>
          <w:rFonts w:ascii="Times New Roman" w:hAnsi="Times New Roman" w:cs="Times New Roman"/>
          <w:sz w:val="28"/>
          <w:szCs w:val="28"/>
        </w:rPr>
        <w:t>I</w:t>
      </w:r>
      <w:r w:rsidR="008876AE">
        <w:rPr>
          <w:rFonts w:ascii="Times New Roman" w:hAnsi="Times New Roman" w:cs="Times New Roman"/>
          <w:sz w:val="28"/>
          <w:szCs w:val="28"/>
        </w:rPr>
        <w:t>nterpretacja Welsh’a</w:t>
      </w:r>
      <w:r>
        <w:rPr>
          <w:rFonts w:ascii="Times New Roman" w:hAnsi="Times New Roman" w:cs="Times New Roman"/>
          <w:sz w:val="28"/>
          <w:szCs w:val="28"/>
        </w:rPr>
        <w:t xml:space="preserve"> jest ułomna. Z</w:t>
      </w:r>
      <w:r w:rsidR="008876AE">
        <w:rPr>
          <w:rFonts w:ascii="Times New Roman" w:hAnsi="Times New Roman" w:cs="Times New Roman"/>
          <w:sz w:val="28"/>
          <w:szCs w:val="28"/>
        </w:rPr>
        <w:t>zapomina o</w:t>
      </w:r>
      <w:r>
        <w:rPr>
          <w:rFonts w:ascii="Times New Roman" w:hAnsi="Times New Roman" w:cs="Times New Roman"/>
          <w:sz w:val="28"/>
          <w:szCs w:val="28"/>
        </w:rPr>
        <w:t>n o</w:t>
      </w:r>
      <w:r w:rsidR="008876AE">
        <w:rPr>
          <w:rFonts w:ascii="Times New Roman" w:hAnsi="Times New Roman" w:cs="Times New Roman"/>
          <w:sz w:val="28"/>
          <w:szCs w:val="28"/>
        </w:rPr>
        <w:t xml:space="preserve"> ważnym dla Europy wydarzeniu. Między Jakobina i Burbona wkracza Napoleon. Ustawia armaty i strzela. Kapral staje się cesarzem. Realny „rozum na koniu”, jak go opisywał Hegel, pozostał jednakże w objęciach tradycji europejskiej. Albowiem, rozpr</w:t>
      </w:r>
      <w:r w:rsidR="008876AE">
        <w:rPr>
          <w:rFonts w:ascii="Times New Roman" w:hAnsi="Times New Roman" w:cs="Times New Roman"/>
          <w:sz w:val="28"/>
          <w:szCs w:val="28"/>
        </w:rPr>
        <w:t>o</w:t>
      </w:r>
      <w:r w:rsidR="008876AE">
        <w:rPr>
          <w:rFonts w:ascii="Times New Roman" w:hAnsi="Times New Roman" w:cs="Times New Roman"/>
          <w:sz w:val="28"/>
          <w:szCs w:val="28"/>
        </w:rPr>
        <w:t>wadzając po Europie osiągnięcia Wielkiej Rewolucji Francuskiej, nie naruszył panującego w niej alternatywno – dychotomicznego rozumienia bytu jako bytu: materia</w:t>
      </w:r>
      <w:r w:rsidR="00C66995">
        <w:rPr>
          <w:rFonts w:ascii="Times New Roman" w:hAnsi="Times New Roman" w:cs="Times New Roman"/>
          <w:sz w:val="28"/>
          <w:szCs w:val="28"/>
        </w:rPr>
        <w:t>,</w:t>
      </w:r>
      <w:r w:rsidR="008876AE">
        <w:rPr>
          <w:rFonts w:ascii="Times New Roman" w:hAnsi="Times New Roman" w:cs="Times New Roman"/>
          <w:sz w:val="28"/>
          <w:szCs w:val="28"/>
        </w:rPr>
        <w:t xml:space="preserve"> idea, masa albo jednostka, liberalizm albo kolektywizm, wolność albo równość.</w:t>
      </w:r>
    </w:p>
    <w:p w:rsidR="008876AE" w:rsidRDefault="008876AE" w:rsidP="003C1A85">
      <w:pPr>
        <w:ind w:firstLine="708"/>
        <w:rPr>
          <w:rFonts w:ascii="Times New Roman" w:hAnsi="Times New Roman" w:cs="Times New Roman"/>
          <w:sz w:val="28"/>
          <w:szCs w:val="28"/>
        </w:rPr>
      </w:pPr>
      <w:r>
        <w:rPr>
          <w:rFonts w:ascii="Times New Roman" w:hAnsi="Times New Roman" w:cs="Times New Roman"/>
          <w:sz w:val="28"/>
          <w:szCs w:val="28"/>
        </w:rPr>
        <w:t>Tymczasem warto widzieć w Napoleonie szczególną jednostkę ludzka, w której byciu materializują się treści ideowe będące wynikiem wysiłku sofiol</w:t>
      </w:r>
      <w:r>
        <w:rPr>
          <w:rFonts w:ascii="Times New Roman" w:hAnsi="Times New Roman" w:cs="Times New Roman"/>
          <w:sz w:val="28"/>
          <w:szCs w:val="28"/>
        </w:rPr>
        <w:t>o</w:t>
      </w:r>
      <w:r>
        <w:rPr>
          <w:rFonts w:ascii="Times New Roman" w:hAnsi="Times New Roman" w:cs="Times New Roman"/>
          <w:sz w:val="28"/>
          <w:szCs w:val="28"/>
        </w:rPr>
        <w:t>gicznego, warunkującego wysiłek działającego człowieka</w:t>
      </w:r>
      <w:r w:rsidR="00C87699">
        <w:rPr>
          <w:rStyle w:val="Odwoanieprzypisudolnego"/>
          <w:rFonts w:ascii="Times New Roman" w:hAnsi="Times New Roman" w:cs="Times New Roman"/>
          <w:sz w:val="28"/>
          <w:szCs w:val="28"/>
        </w:rPr>
        <w:footnoteReference w:id="14"/>
      </w:r>
      <w:r>
        <w:rPr>
          <w:rFonts w:ascii="Times New Roman" w:hAnsi="Times New Roman" w:cs="Times New Roman"/>
          <w:sz w:val="28"/>
          <w:szCs w:val="28"/>
        </w:rPr>
        <w:t xml:space="preserve">. Ani sama idea, ani sam stan społeczny nie </w:t>
      </w:r>
      <w:r w:rsidR="00C66995">
        <w:rPr>
          <w:rFonts w:ascii="Times New Roman" w:hAnsi="Times New Roman" w:cs="Times New Roman"/>
          <w:sz w:val="28"/>
          <w:szCs w:val="28"/>
        </w:rPr>
        <w:t xml:space="preserve">może </w:t>
      </w:r>
      <w:r>
        <w:rPr>
          <w:rFonts w:ascii="Times New Roman" w:hAnsi="Times New Roman" w:cs="Times New Roman"/>
          <w:sz w:val="28"/>
          <w:szCs w:val="28"/>
        </w:rPr>
        <w:t xml:space="preserve">zaistnieć bez działających jednostek ludzkich. </w:t>
      </w:r>
      <w:r w:rsidR="00C87699">
        <w:rPr>
          <w:rFonts w:ascii="Times New Roman" w:hAnsi="Times New Roman" w:cs="Times New Roman"/>
          <w:sz w:val="28"/>
          <w:szCs w:val="28"/>
        </w:rPr>
        <w:t>Zawsze powstaje coś trzeciego, coś, co jest wyrobem ducha poddającego obró</w:t>
      </w:r>
      <w:r w:rsidR="00C87699">
        <w:rPr>
          <w:rFonts w:ascii="Times New Roman" w:hAnsi="Times New Roman" w:cs="Times New Roman"/>
          <w:sz w:val="28"/>
          <w:szCs w:val="28"/>
        </w:rPr>
        <w:t>b</w:t>
      </w:r>
      <w:r w:rsidR="00C87699">
        <w:rPr>
          <w:rFonts w:ascii="Times New Roman" w:hAnsi="Times New Roman" w:cs="Times New Roman"/>
          <w:sz w:val="28"/>
          <w:szCs w:val="28"/>
        </w:rPr>
        <w:t xml:space="preserve">ce </w:t>
      </w:r>
      <w:r w:rsidRPr="003C1A85">
        <w:rPr>
          <w:rFonts w:ascii="Times New Roman" w:hAnsi="Times New Roman" w:cs="Times New Roman"/>
          <w:sz w:val="28"/>
          <w:szCs w:val="28"/>
        </w:rPr>
        <w:t>wielki</w:t>
      </w:r>
      <w:r w:rsidR="00C87699">
        <w:rPr>
          <w:rFonts w:ascii="Times New Roman" w:hAnsi="Times New Roman" w:cs="Times New Roman"/>
          <w:sz w:val="28"/>
          <w:szCs w:val="28"/>
        </w:rPr>
        <w:t>e</w:t>
      </w:r>
      <w:r w:rsidRPr="003C1A85">
        <w:rPr>
          <w:rFonts w:ascii="Times New Roman" w:hAnsi="Times New Roman" w:cs="Times New Roman"/>
          <w:sz w:val="28"/>
          <w:szCs w:val="28"/>
        </w:rPr>
        <w:t xml:space="preserve"> ide</w:t>
      </w:r>
      <w:r w:rsidR="00C87699">
        <w:rPr>
          <w:rFonts w:ascii="Times New Roman" w:hAnsi="Times New Roman" w:cs="Times New Roman"/>
          <w:sz w:val="28"/>
          <w:szCs w:val="28"/>
        </w:rPr>
        <w:t>e</w:t>
      </w:r>
      <w:r w:rsidRPr="003C1A85">
        <w:rPr>
          <w:rFonts w:ascii="Times New Roman" w:hAnsi="Times New Roman" w:cs="Times New Roman"/>
          <w:sz w:val="28"/>
          <w:szCs w:val="28"/>
        </w:rPr>
        <w:t xml:space="preserve"> i brutaln</w:t>
      </w:r>
      <w:r w:rsidR="00C87699">
        <w:rPr>
          <w:rFonts w:ascii="Times New Roman" w:hAnsi="Times New Roman" w:cs="Times New Roman"/>
          <w:sz w:val="28"/>
          <w:szCs w:val="28"/>
        </w:rPr>
        <w:t>oś</w:t>
      </w:r>
      <w:r w:rsidR="00C33671">
        <w:rPr>
          <w:rFonts w:ascii="Times New Roman" w:hAnsi="Times New Roman" w:cs="Times New Roman"/>
          <w:sz w:val="28"/>
          <w:szCs w:val="28"/>
        </w:rPr>
        <w:t>ci</w:t>
      </w:r>
      <w:r w:rsidRPr="003C1A85">
        <w:rPr>
          <w:rFonts w:ascii="Times New Roman" w:hAnsi="Times New Roman" w:cs="Times New Roman"/>
          <w:sz w:val="28"/>
          <w:szCs w:val="28"/>
        </w:rPr>
        <w:t xml:space="preserve"> materii</w:t>
      </w:r>
      <w:r w:rsidR="00C87699">
        <w:rPr>
          <w:rFonts w:ascii="Times New Roman" w:hAnsi="Times New Roman" w:cs="Times New Roman"/>
          <w:sz w:val="28"/>
          <w:szCs w:val="28"/>
        </w:rPr>
        <w:t xml:space="preserve">. </w:t>
      </w:r>
      <w:r w:rsidR="00C33671">
        <w:rPr>
          <w:rFonts w:ascii="Times New Roman" w:hAnsi="Times New Roman" w:cs="Times New Roman"/>
          <w:sz w:val="28"/>
          <w:szCs w:val="28"/>
        </w:rPr>
        <w:t xml:space="preserve">Wyrób jest treścią ich bycia. Jest ono </w:t>
      </w:r>
      <w:r w:rsidRPr="003C1A85">
        <w:rPr>
          <w:rFonts w:ascii="Times New Roman" w:hAnsi="Times New Roman" w:cs="Times New Roman"/>
          <w:sz w:val="28"/>
          <w:szCs w:val="28"/>
        </w:rPr>
        <w:t xml:space="preserve">tym „pomiędzy”. </w:t>
      </w:r>
      <w:r>
        <w:rPr>
          <w:rFonts w:ascii="Times New Roman" w:hAnsi="Times New Roman" w:cs="Times New Roman"/>
          <w:sz w:val="28"/>
          <w:szCs w:val="28"/>
        </w:rPr>
        <w:t xml:space="preserve">W jednostkach ludzkich tworzy się </w:t>
      </w:r>
      <w:r w:rsidR="00C33671">
        <w:rPr>
          <w:rFonts w:ascii="Times New Roman" w:hAnsi="Times New Roman" w:cs="Times New Roman"/>
          <w:sz w:val="28"/>
          <w:szCs w:val="28"/>
        </w:rPr>
        <w:t xml:space="preserve">więc </w:t>
      </w:r>
      <w:r w:rsidR="00C66995">
        <w:rPr>
          <w:rFonts w:ascii="Times New Roman" w:hAnsi="Times New Roman" w:cs="Times New Roman"/>
          <w:sz w:val="28"/>
          <w:szCs w:val="28"/>
        </w:rPr>
        <w:t>synteza – trzecia jakość jako skutek duchowego wyrobu</w:t>
      </w:r>
      <w:r>
        <w:rPr>
          <w:rFonts w:ascii="Times New Roman" w:hAnsi="Times New Roman" w:cs="Times New Roman"/>
          <w:sz w:val="28"/>
          <w:szCs w:val="28"/>
        </w:rPr>
        <w:t xml:space="preserve"> oddziaływania wielkiej idei i jej materialnych uwarunkowań. </w:t>
      </w:r>
      <w:r w:rsidRPr="003C1A85">
        <w:rPr>
          <w:rFonts w:ascii="Times New Roman" w:hAnsi="Times New Roman" w:cs="Times New Roman"/>
          <w:sz w:val="28"/>
          <w:szCs w:val="28"/>
        </w:rPr>
        <w:t xml:space="preserve">To </w:t>
      </w:r>
      <w:r>
        <w:rPr>
          <w:rFonts w:ascii="Times New Roman" w:hAnsi="Times New Roman" w:cs="Times New Roman"/>
          <w:sz w:val="28"/>
          <w:szCs w:val="28"/>
        </w:rPr>
        <w:t>ich</w:t>
      </w:r>
      <w:r w:rsidRPr="003C1A85">
        <w:rPr>
          <w:rFonts w:ascii="Times New Roman" w:hAnsi="Times New Roman" w:cs="Times New Roman"/>
          <w:sz w:val="28"/>
          <w:szCs w:val="28"/>
        </w:rPr>
        <w:t xml:space="preserve"> bycie „pomiędzy” przesądza o </w:t>
      </w:r>
      <w:r>
        <w:rPr>
          <w:rFonts w:ascii="Times New Roman" w:hAnsi="Times New Roman" w:cs="Times New Roman"/>
          <w:sz w:val="28"/>
          <w:szCs w:val="28"/>
        </w:rPr>
        <w:t>ich</w:t>
      </w:r>
      <w:r w:rsidRPr="003C1A85">
        <w:rPr>
          <w:rFonts w:ascii="Times New Roman" w:hAnsi="Times New Roman" w:cs="Times New Roman"/>
          <w:sz w:val="28"/>
          <w:szCs w:val="28"/>
        </w:rPr>
        <w:t xml:space="preserve"> tragiczności; o </w:t>
      </w:r>
      <w:r>
        <w:rPr>
          <w:rFonts w:ascii="Times New Roman" w:hAnsi="Times New Roman" w:cs="Times New Roman"/>
          <w:sz w:val="28"/>
          <w:szCs w:val="28"/>
        </w:rPr>
        <w:t xml:space="preserve">ich </w:t>
      </w:r>
      <w:r w:rsidRPr="003C1A85">
        <w:rPr>
          <w:rFonts w:ascii="Times New Roman" w:hAnsi="Times New Roman" w:cs="Times New Roman"/>
          <w:sz w:val="28"/>
          <w:szCs w:val="28"/>
        </w:rPr>
        <w:t>d</w:t>
      </w:r>
      <w:r w:rsidRPr="003C1A85">
        <w:rPr>
          <w:rFonts w:ascii="Times New Roman" w:hAnsi="Times New Roman" w:cs="Times New Roman"/>
          <w:sz w:val="28"/>
          <w:szCs w:val="28"/>
        </w:rPr>
        <w:t>o</w:t>
      </w:r>
      <w:r w:rsidRPr="003C1A85">
        <w:rPr>
          <w:rFonts w:ascii="Times New Roman" w:hAnsi="Times New Roman" w:cs="Times New Roman"/>
          <w:sz w:val="28"/>
          <w:szCs w:val="28"/>
        </w:rPr>
        <w:t xml:space="preserve">pełnianiu swojego żywota </w:t>
      </w:r>
      <w:r>
        <w:rPr>
          <w:rFonts w:ascii="Times New Roman" w:hAnsi="Times New Roman" w:cs="Times New Roman"/>
          <w:sz w:val="28"/>
          <w:szCs w:val="28"/>
        </w:rPr>
        <w:t>na</w:t>
      </w:r>
      <w:r w:rsidRPr="003C1A85">
        <w:rPr>
          <w:rFonts w:ascii="Times New Roman" w:hAnsi="Times New Roman" w:cs="Times New Roman"/>
          <w:sz w:val="28"/>
          <w:szCs w:val="28"/>
        </w:rPr>
        <w:t xml:space="preserve"> osobności, na wyspie. </w:t>
      </w:r>
      <w:r>
        <w:rPr>
          <w:rFonts w:ascii="Times New Roman" w:hAnsi="Times New Roman" w:cs="Times New Roman"/>
          <w:sz w:val="28"/>
          <w:szCs w:val="28"/>
        </w:rPr>
        <w:t>Napoleon przegrywa, alb</w:t>
      </w:r>
      <w:r>
        <w:rPr>
          <w:rFonts w:ascii="Times New Roman" w:hAnsi="Times New Roman" w:cs="Times New Roman"/>
          <w:sz w:val="28"/>
          <w:szCs w:val="28"/>
        </w:rPr>
        <w:t>o</w:t>
      </w:r>
      <w:r>
        <w:rPr>
          <w:rFonts w:ascii="Times New Roman" w:hAnsi="Times New Roman" w:cs="Times New Roman"/>
          <w:sz w:val="28"/>
          <w:szCs w:val="28"/>
        </w:rPr>
        <w:t xml:space="preserve">wiem stan społeczny, w którym przyszło mu działać rozciągał się pomiędzy Scyllą a Charybdą, tj. między Jakobinem a Burbonem.  </w:t>
      </w:r>
    </w:p>
    <w:p w:rsidR="00C66995" w:rsidRDefault="008876AE" w:rsidP="00A172D0">
      <w:pPr>
        <w:rPr>
          <w:rFonts w:ascii="Times New Roman" w:hAnsi="Times New Roman" w:cs="Times New Roman"/>
          <w:sz w:val="28"/>
          <w:szCs w:val="28"/>
        </w:rPr>
      </w:pPr>
      <w:r>
        <w:rPr>
          <w:rFonts w:ascii="Times New Roman" w:hAnsi="Times New Roman" w:cs="Times New Roman"/>
          <w:sz w:val="28"/>
          <w:szCs w:val="28"/>
        </w:rPr>
        <w:t xml:space="preserve">A </w:t>
      </w:r>
      <w:r w:rsidRPr="00A172D0">
        <w:rPr>
          <w:rFonts w:ascii="Times New Roman" w:hAnsi="Times New Roman" w:cs="Times New Roman"/>
          <w:sz w:val="28"/>
          <w:szCs w:val="28"/>
        </w:rPr>
        <w:t>zatem</w:t>
      </w:r>
      <w:r>
        <w:rPr>
          <w:rFonts w:ascii="Times New Roman" w:hAnsi="Times New Roman" w:cs="Times New Roman"/>
          <w:sz w:val="28"/>
          <w:szCs w:val="28"/>
        </w:rPr>
        <w:t xml:space="preserve"> w czasach Marksa dominował materializm, albo idealizm - jako to, co ogólne albo to, co jednostkowe. </w:t>
      </w:r>
      <w:r w:rsidR="00C66995">
        <w:rPr>
          <w:rFonts w:ascii="Times New Roman" w:hAnsi="Times New Roman" w:cs="Times New Roman"/>
          <w:sz w:val="28"/>
          <w:szCs w:val="28"/>
        </w:rPr>
        <w:t>Nawet nie to, co istotowe, ale to, co ogó</w:t>
      </w:r>
      <w:r w:rsidR="00C66995">
        <w:rPr>
          <w:rFonts w:ascii="Times New Roman" w:hAnsi="Times New Roman" w:cs="Times New Roman"/>
          <w:sz w:val="28"/>
          <w:szCs w:val="28"/>
        </w:rPr>
        <w:t>l</w:t>
      </w:r>
      <w:r w:rsidR="00C66995">
        <w:rPr>
          <w:rFonts w:ascii="Times New Roman" w:hAnsi="Times New Roman" w:cs="Times New Roman"/>
          <w:sz w:val="28"/>
          <w:szCs w:val="28"/>
        </w:rPr>
        <w:t>ne</w:t>
      </w:r>
      <w:r w:rsidR="00C33671">
        <w:rPr>
          <w:rStyle w:val="Odwoanieprzypisudolnego"/>
          <w:rFonts w:ascii="Times New Roman" w:hAnsi="Times New Roman" w:cs="Times New Roman"/>
          <w:sz w:val="28"/>
          <w:szCs w:val="28"/>
        </w:rPr>
        <w:footnoteReference w:id="15"/>
      </w:r>
      <w:r w:rsidR="00C66995">
        <w:rPr>
          <w:rFonts w:ascii="Times New Roman" w:hAnsi="Times New Roman" w:cs="Times New Roman"/>
          <w:sz w:val="28"/>
          <w:szCs w:val="28"/>
        </w:rPr>
        <w:t xml:space="preserve">. </w:t>
      </w:r>
      <w:r>
        <w:rPr>
          <w:rFonts w:ascii="Times New Roman" w:hAnsi="Times New Roman" w:cs="Times New Roman"/>
          <w:sz w:val="28"/>
          <w:szCs w:val="28"/>
        </w:rPr>
        <w:t xml:space="preserve">Sam współtwórca marksizmu stał się materialistą przyjmującym istnienie samorozwijających się – jak </w:t>
      </w:r>
      <w:r w:rsidRPr="00853E80">
        <w:rPr>
          <w:rFonts w:ascii="Times New Roman" w:hAnsi="Times New Roman" w:cs="Times New Roman"/>
          <w:i/>
          <w:iCs/>
          <w:sz w:val="28"/>
          <w:szCs w:val="28"/>
        </w:rPr>
        <w:t>perpétuum móbille</w:t>
      </w:r>
      <w:r>
        <w:rPr>
          <w:rFonts w:ascii="Times New Roman" w:hAnsi="Times New Roman" w:cs="Times New Roman"/>
          <w:sz w:val="28"/>
          <w:szCs w:val="28"/>
        </w:rPr>
        <w:t xml:space="preserve"> </w:t>
      </w:r>
      <w:r w:rsidR="00C33671">
        <w:rPr>
          <w:rFonts w:ascii="Times New Roman" w:hAnsi="Times New Roman" w:cs="Times New Roman"/>
          <w:sz w:val="28"/>
          <w:szCs w:val="28"/>
        </w:rPr>
        <w:t>–</w:t>
      </w:r>
      <w:r>
        <w:rPr>
          <w:rFonts w:ascii="Times New Roman" w:hAnsi="Times New Roman" w:cs="Times New Roman"/>
          <w:sz w:val="28"/>
          <w:szCs w:val="28"/>
        </w:rPr>
        <w:t xml:space="preserve"> </w:t>
      </w:r>
      <w:r w:rsidR="00C33671">
        <w:rPr>
          <w:rFonts w:ascii="Times New Roman" w:hAnsi="Times New Roman" w:cs="Times New Roman"/>
          <w:sz w:val="28"/>
          <w:szCs w:val="28"/>
        </w:rPr>
        <w:t xml:space="preserve">realnych </w:t>
      </w:r>
      <w:r>
        <w:rPr>
          <w:rFonts w:ascii="Times New Roman" w:hAnsi="Times New Roman" w:cs="Times New Roman"/>
          <w:sz w:val="28"/>
          <w:szCs w:val="28"/>
        </w:rPr>
        <w:t>sił wytwórczych</w:t>
      </w:r>
      <w:r w:rsidR="00C33671">
        <w:rPr>
          <w:rFonts w:ascii="Times New Roman" w:hAnsi="Times New Roman" w:cs="Times New Roman"/>
          <w:sz w:val="28"/>
          <w:szCs w:val="28"/>
        </w:rPr>
        <w:t xml:space="preserve">. Człowiek, jednostka ludzka jest w nich </w:t>
      </w:r>
      <w:r>
        <w:rPr>
          <w:rFonts w:ascii="Times New Roman" w:hAnsi="Times New Roman" w:cs="Times New Roman"/>
          <w:sz w:val="28"/>
          <w:szCs w:val="28"/>
        </w:rPr>
        <w:t xml:space="preserve">tylko elementem. Czyżby próbował tak, jak Odyseusz, który zbliżył się </w:t>
      </w:r>
      <w:r w:rsidR="00C66995">
        <w:rPr>
          <w:rFonts w:ascii="Times New Roman" w:hAnsi="Times New Roman" w:cs="Times New Roman"/>
          <w:sz w:val="28"/>
          <w:szCs w:val="28"/>
        </w:rPr>
        <w:t xml:space="preserve">przecież </w:t>
      </w:r>
      <w:r>
        <w:rPr>
          <w:rFonts w:ascii="Times New Roman" w:hAnsi="Times New Roman" w:cs="Times New Roman"/>
          <w:sz w:val="28"/>
          <w:szCs w:val="28"/>
        </w:rPr>
        <w:t>do Scylli, bo wolał stracić sześciu tow</w:t>
      </w:r>
      <w:r>
        <w:rPr>
          <w:rFonts w:ascii="Times New Roman" w:hAnsi="Times New Roman" w:cs="Times New Roman"/>
          <w:sz w:val="28"/>
          <w:szCs w:val="28"/>
        </w:rPr>
        <w:t>a</w:t>
      </w:r>
      <w:r>
        <w:rPr>
          <w:rFonts w:ascii="Times New Roman" w:hAnsi="Times New Roman" w:cs="Times New Roman"/>
          <w:sz w:val="28"/>
          <w:szCs w:val="28"/>
        </w:rPr>
        <w:t xml:space="preserve">rzyszy niż cały okręt w wirze Charybdy. </w:t>
      </w:r>
    </w:p>
    <w:p w:rsidR="008876AE" w:rsidRDefault="008876AE" w:rsidP="00A172D0">
      <w:pPr>
        <w:rPr>
          <w:rFonts w:ascii="Times New Roman" w:hAnsi="Times New Roman" w:cs="Times New Roman"/>
          <w:sz w:val="28"/>
          <w:szCs w:val="28"/>
        </w:rPr>
      </w:pPr>
      <w:r>
        <w:rPr>
          <w:rFonts w:ascii="Times New Roman" w:hAnsi="Times New Roman" w:cs="Times New Roman"/>
          <w:sz w:val="28"/>
          <w:szCs w:val="28"/>
        </w:rPr>
        <w:t>Rozważmy bowiem podstawowy fragment jego utopijnego przesłania. Powiada, że „… &lt;&lt;alienacja&gt;&gt; może oczywiście być zniesiona tylko przy dwóch praktycznie przesłankach. Musi stać się siłą &lt;&lt;nie do wytrzymania&gt;&gt;, tzn. siłą, przeciw której robi się rewolucję, musi uczynić wielką masę ludzkości zupełnie &lt;&lt;bezwłasnościową&gt;&gt; i stojącą jednocześnie w sprzeczności z istni</w:t>
      </w:r>
      <w:r>
        <w:rPr>
          <w:rFonts w:ascii="Times New Roman" w:hAnsi="Times New Roman" w:cs="Times New Roman"/>
          <w:sz w:val="28"/>
          <w:szCs w:val="28"/>
        </w:rPr>
        <w:t>e</w:t>
      </w:r>
      <w:r>
        <w:rPr>
          <w:rFonts w:ascii="Times New Roman" w:hAnsi="Times New Roman" w:cs="Times New Roman"/>
          <w:sz w:val="28"/>
          <w:szCs w:val="28"/>
        </w:rPr>
        <w:t>jącym światem bogactwa i wykształcenia, a jedno i drugie ma za przesłankę o</w:t>
      </w:r>
      <w:r>
        <w:rPr>
          <w:rFonts w:ascii="Times New Roman" w:hAnsi="Times New Roman" w:cs="Times New Roman"/>
          <w:sz w:val="28"/>
          <w:szCs w:val="28"/>
        </w:rPr>
        <w:t>l</w:t>
      </w:r>
      <w:r>
        <w:rPr>
          <w:rFonts w:ascii="Times New Roman" w:hAnsi="Times New Roman" w:cs="Times New Roman"/>
          <w:sz w:val="28"/>
          <w:szCs w:val="28"/>
        </w:rPr>
        <w:t>brzymi wzrost siły wytwórczej, wysoki stopień jej rozwoju. Z drugiej strony ten rozwój sił wytwórczych (co zakłada już empiryczne urzeczywistnienie p</w:t>
      </w:r>
      <w:r>
        <w:rPr>
          <w:rFonts w:ascii="Times New Roman" w:hAnsi="Times New Roman" w:cs="Times New Roman"/>
          <w:sz w:val="28"/>
          <w:szCs w:val="28"/>
        </w:rPr>
        <w:t>o</w:t>
      </w:r>
      <w:r>
        <w:rPr>
          <w:rFonts w:ascii="Times New Roman" w:hAnsi="Times New Roman" w:cs="Times New Roman"/>
          <w:sz w:val="28"/>
          <w:szCs w:val="28"/>
        </w:rPr>
        <w:t>wszechno-dziejowej, nie zaś tylko lokalnej działalności życiowej ludzi) jeszcze dlatego stanowi absolutnie konieczna przesłankę praktyczną, że bez niego m</w:t>
      </w:r>
      <w:r>
        <w:rPr>
          <w:rFonts w:ascii="Times New Roman" w:hAnsi="Times New Roman" w:cs="Times New Roman"/>
          <w:sz w:val="28"/>
          <w:szCs w:val="28"/>
        </w:rPr>
        <w:t>u</w:t>
      </w:r>
      <w:r>
        <w:rPr>
          <w:rFonts w:ascii="Times New Roman" w:hAnsi="Times New Roman" w:cs="Times New Roman"/>
          <w:sz w:val="28"/>
          <w:szCs w:val="28"/>
        </w:rPr>
        <w:t>siałby się stać powszechny tylko niedostatek, a wraz z nędzą musiałaby się znów rozpocząć walka o rzeczy nieodzowne i wrócić by musiało całe dawne paskudztwo; następnie dlatego, że tylko na uniwersalnym rozwoju sił wytwó</w:t>
      </w:r>
      <w:r>
        <w:rPr>
          <w:rFonts w:ascii="Times New Roman" w:hAnsi="Times New Roman" w:cs="Times New Roman"/>
          <w:sz w:val="28"/>
          <w:szCs w:val="28"/>
        </w:rPr>
        <w:t>r</w:t>
      </w:r>
      <w:r>
        <w:rPr>
          <w:rFonts w:ascii="Times New Roman" w:hAnsi="Times New Roman" w:cs="Times New Roman"/>
          <w:sz w:val="28"/>
          <w:szCs w:val="28"/>
        </w:rPr>
        <w:t xml:space="preserve">czych zasadzają się uniwersalne stosunki ludzi ze sobą, stąd, z jednej strony, </w:t>
      </w:r>
      <w:r>
        <w:rPr>
          <w:rFonts w:ascii="Times New Roman" w:hAnsi="Times New Roman" w:cs="Times New Roman"/>
          <w:sz w:val="28"/>
          <w:szCs w:val="28"/>
        </w:rPr>
        <w:lastRenderedPageBreak/>
        <w:t>zrodzone we wszystkich narodach jednocześnie (powszechna konkurencja) zj</w:t>
      </w:r>
      <w:r>
        <w:rPr>
          <w:rFonts w:ascii="Times New Roman" w:hAnsi="Times New Roman" w:cs="Times New Roman"/>
          <w:sz w:val="28"/>
          <w:szCs w:val="28"/>
        </w:rPr>
        <w:t>a</w:t>
      </w:r>
      <w:r>
        <w:rPr>
          <w:rFonts w:ascii="Times New Roman" w:hAnsi="Times New Roman" w:cs="Times New Roman"/>
          <w:sz w:val="28"/>
          <w:szCs w:val="28"/>
        </w:rPr>
        <w:t>wisko &lt;&lt;bezwłasnościowej&gt;&gt; masy czyni każdy z tych narodów zależnym od przewrotów w innych; wreszcie rozwój ten sprawia, że na miejsce jednostek l</w:t>
      </w:r>
      <w:r>
        <w:rPr>
          <w:rFonts w:ascii="Times New Roman" w:hAnsi="Times New Roman" w:cs="Times New Roman"/>
          <w:sz w:val="28"/>
          <w:szCs w:val="28"/>
        </w:rPr>
        <w:t>o</w:t>
      </w:r>
      <w:r>
        <w:rPr>
          <w:rFonts w:ascii="Times New Roman" w:hAnsi="Times New Roman" w:cs="Times New Roman"/>
          <w:sz w:val="28"/>
          <w:szCs w:val="28"/>
        </w:rPr>
        <w:t>kalnych przychodzą jednostki powszechno-dziejowe, empirycznie uniwersalne. Bez tego 1. Komunizm mógłby istnieć jedynie jako zjawisko lokalne, 2. same siły stosunków międzyludzkich nie mogłyby się rozwinąć jako siły uniwersalne i dlatego nie do wytrzymania, lecz pozostałyby swojsko – zabobonnymi &lt;&lt;ok</w:t>
      </w:r>
      <w:r>
        <w:rPr>
          <w:rFonts w:ascii="Times New Roman" w:hAnsi="Times New Roman" w:cs="Times New Roman"/>
          <w:sz w:val="28"/>
          <w:szCs w:val="28"/>
        </w:rPr>
        <w:t>o</w:t>
      </w:r>
      <w:r>
        <w:rPr>
          <w:rFonts w:ascii="Times New Roman" w:hAnsi="Times New Roman" w:cs="Times New Roman"/>
          <w:sz w:val="28"/>
          <w:szCs w:val="28"/>
        </w:rPr>
        <w:t>licznościami&gt;&gt;, i 3. wszelkie rozszerzenie się stosunków unicestwiłoby lokalny komunizm. Komunizm jest empirycznie możliwy tylko jako czyn narodów p</w:t>
      </w:r>
      <w:r>
        <w:rPr>
          <w:rFonts w:ascii="Times New Roman" w:hAnsi="Times New Roman" w:cs="Times New Roman"/>
          <w:sz w:val="28"/>
          <w:szCs w:val="28"/>
        </w:rPr>
        <w:t>a</w:t>
      </w:r>
      <w:r>
        <w:rPr>
          <w:rFonts w:ascii="Times New Roman" w:hAnsi="Times New Roman" w:cs="Times New Roman"/>
          <w:sz w:val="28"/>
          <w:szCs w:val="28"/>
        </w:rPr>
        <w:t>nujących, dokonany &lt;&lt;za jednym zamachem&gt;&gt; i równocześnie, co zakłada uniwersalny rozwój sił wytwórczych i związanych z tym stosunków między ludźmi w skali światowej”</w:t>
      </w:r>
      <w:r>
        <w:rPr>
          <w:rStyle w:val="Odwoanieprzypisudolnego"/>
          <w:rFonts w:ascii="Times New Roman" w:hAnsi="Times New Roman" w:cs="Times New Roman"/>
          <w:sz w:val="28"/>
          <w:szCs w:val="28"/>
        </w:rPr>
        <w:footnoteReference w:id="16"/>
      </w:r>
      <w:r>
        <w:rPr>
          <w:rFonts w:ascii="Times New Roman" w:hAnsi="Times New Roman" w:cs="Times New Roman"/>
          <w:sz w:val="28"/>
          <w:szCs w:val="28"/>
        </w:rPr>
        <w:t xml:space="preserve">.       </w:t>
      </w:r>
    </w:p>
    <w:p w:rsidR="008876AE" w:rsidRDefault="008876AE" w:rsidP="00E26201">
      <w:pPr>
        <w:rPr>
          <w:rFonts w:ascii="Times New Roman" w:hAnsi="Times New Roman" w:cs="Times New Roman"/>
          <w:sz w:val="28"/>
          <w:szCs w:val="28"/>
        </w:rPr>
      </w:pPr>
      <w:r>
        <w:rPr>
          <w:rFonts w:ascii="Times New Roman" w:hAnsi="Times New Roman" w:cs="Times New Roman"/>
          <w:sz w:val="28"/>
          <w:szCs w:val="28"/>
        </w:rPr>
        <w:t>Celem komunizmu jest zniesienie alienacji, która uprzedmiotawia czł</w:t>
      </w:r>
      <w:r>
        <w:rPr>
          <w:rFonts w:ascii="Times New Roman" w:hAnsi="Times New Roman" w:cs="Times New Roman"/>
          <w:sz w:val="28"/>
          <w:szCs w:val="28"/>
        </w:rPr>
        <w:t>o</w:t>
      </w:r>
      <w:r>
        <w:rPr>
          <w:rFonts w:ascii="Times New Roman" w:hAnsi="Times New Roman" w:cs="Times New Roman"/>
          <w:sz w:val="28"/>
          <w:szCs w:val="28"/>
        </w:rPr>
        <w:t>wieka. Jest to osiągalne wówczas, gdy nastąpi uniwersalny rozwój sił wytwó</w:t>
      </w:r>
      <w:r>
        <w:rPr>
          <w:rFonts w:ascii="Times New Roman" w:hAnsi="Times New Roman" w:cs="Times New Roman"/>
          <w:sz w:val="28"/>
          <w:szCs w:val="28"/>
        </w:rPr>
        <w:t>r</w:t>
      </w:r>
      <w:r>
        <w:rPr>
          <w:rFonts w:ascii="Times New Roman" w:hAnsi="Times New Roman" w:cs="Times New Roman"/>
          <w:sz w:val="28"/>
          <w:szCs w:val="28"/>
        </w:rPr>
        <w:t>czych i związanych z nimi stosunków produkcji. Jeżeli Marks mówi o człowi</w:t>
      </w:r>
      <w:r>
        <w:rPr>
          <w:rFonts w:ascii="Times New Roman" w:hAnsi="Times New Roman" w:cs="Times New Roman"/>
          <w:sz w:val="28"/>
          <w:szCs w:val="28"/>
        </w:rPr>
        <w:t>e</w:t>
      </w:r>
      <w:r>
        <w:rPr>
          <w:rFonts w:ascii="Times New Roman" w:hAnsi="Times New Roman" w:cs="Times New Roman"/>
          <w:sz w:val="28"/>
          <w:szCs w:val="28"/>
        </w:rPr>
        <w:t xml:space="preserve">ku, to mówi o nim jako elemencie sił wytwórczych, że stanie się on uniwersalny dlatego, bo to spowodują owe siły. </w:t>
      </w:r>
      <w:r w:rsidR="00C66995">
        <w:rPr>
          <w:rFonts w:ascii="Times New Roman" w:hAnsi="Times New Roman" w:cs="Times New Roman"/>
          <w:sz w:val="28"/>
          <w:szCs w:val="28"/>
        </w:rPr>
        <w:t>To owe siły zmuszą ludzi do rewolucji, bo po prostu nie będą mogli dłużej znosić swej doli.</w:t>
      </w:r>
      <w:r w:rsidR="00C33671">
        <w:rPr>
          <w:rFonts w:ascii="Times New Roman" w:hAnsi="Times New Roman" w:cs="Times New Roman"/>
          <w:sz w:val="28"/>
          <w:szCs w:val="28"/>
        </w:rPr>
        <w:t xml:space="preserve"> Ludzie nie uczyni</w:t>
      </w:r>
      <w:r w:rsidR="007E3165">
        <w:rPr>
          <w:rFonts w:ascii="Times New Roman" w:hAnsi="Times New Roman" w:cs="Times New Roman"/>
          <w:sz w:val="28"/>
          <w:szCs w:val="28"/>
        </w:rPr>
        <w:t>ą</w:t>
      </w:r>
      <w:r w:rsidR="00C33671">
        <w:rPr>
          <w:rFonts w:ascii="Times New Roman" w:hAnsi="Times New Roman" w:cs="Times New Roman"/>
          <w:sz w:val="28"/>
          <w:szCs w:val="28"/>
        </w:rPr>
        <w:t xml:space="preserve"> tego sami z siebie, ale z powodu tego, że coś ich do tego zmusi</w:t>
      </w:r>
      <w:r w:rsidR="007E3165">
        <w:rPr>
          <w:rFonts w:ascii="Times New Roman" w:hAnsi="Times New Roman" w:cs="Times New Roman"/>
          <w:sz w:val="28"/>
          <w:szCs w:val="28"/>
        </w:rPr>
        <w:t>, coś, co jest zewnetrzne w</w:t>
      </w:r>
      <w:r w:rsidR="007E3165">
        <w:rPr>
          <w:rFonts w:ascii="Times New Roman" w:hAnsi="Times New Roman" w:cs="Times New Roman"/>
          <w:sz w:val="28"/>
          <w:szCs w:val="28"/>
        </w:rPr>
        <w:t>o</w:t>
      </w:r>
      <w:r w:rsidR="007E3165">
        <w:rPr>
          <w:rFonts w:ascii="Times New Roman" w:hAnsi="Times New Roman" w:cs="Times New Roman"/>
          <w:sz w:val="28"/>
          <w:szCs w:val="28"/>
        </w:rPr>
        <w:t>bec nich</w:t>
      </w:r>
      <w:r w:rsidR="00C33671">
        <w:rPr>
          <w:rFonts w:ascii="Times New Roman" w:hAnsi="Times New Roman" w:cs="Times New Roman"/>
          <w:sz w:val="28"/>
          <w:szCs w:val="28"/>
        </w:rPr>
        <w:t>.</w:t>
      </w:r>
      <w:r w:rsidR="00C66995">
        <w:rPr>
          <w:rFonts w:ascii="Times New Roman" w:hAnsi="Times New Roman" w:cs="Times New Roman"/>
          <w:sz w:val="28"/>
          <w:szCs w:val="28"/>
        </w:rPr>
        <w:t xml:space="preserve"> </w:t>
      </w:r>
      <w:r>
        <w:rPr>
          <w:rFonts w:ascii="Times New Roman" w:hAnsi="Times New Roman" w:cs="Times New Roman"/>
          <w:sz w:val="28"/>
          <w:szCs w:val="28"/>
        </w:rPr>
        <w:t xml:space="preserve">A zatem Marks – materialista tłumaczy, że samorozwój materialnej strony </w:t>
      </w:r>
      <w:r w:rsidR="007E3165">
        <w:rPr>
          <w:rFonts w:ascii="Times New Roman" w:hAnsi="Times New Roman" w:cs="Times New Roman"/>
          <w:sz w:val="28"/>
          <w:szCs w:val="28"/>
        </w:rPr>
        <w:t xml:space="preserve">życia ludzkiego </w:t>
      </w:r>
      <w:r>
        <w:rPr>
          <w:rFonts w:ascii="Times New Roman" w:hAnsi="Times New Roman" w:cs="Times New Roman"/>
          <w:sz w:val="28"/>
          <w:szCs w:val="28"/>
        </w:rPr>
        <w:t>sprawi, że alienacja zniknie, że utopia zostanie zrealiz</w:t>
      </w:r>
      <w:r>
        <w:rPr>
          <w:rFonts w:ascii="Times New Roman" w:hAnsi="Times New Roman" w:cs="Times New Roman"/>
          <w:sz w:val="28"/>
          <w:szCs w:val="28"/>
        </w:rPr>
        <w:t>o</w:t>
      </w:r>
      <w:r>
        <w:rPr>
          <w:rFonts w:ascii="Times New Roman" w:hAnsi="Times New Roman" w:cs="Times New Roman"/>
          <w:sz w:val="28"/>
          <w:szCs w:val="28"/>
        </w:rPr>
        <w:t>wana. Marks staje się tu Jakobinem</w:t>
      </w:r>
      <w:r>
        <w:rPr>
          <w:rStyle w:val="Odwoanieprzypisudolnego"/>
          <w:rFonts w:ascii="Times New Roman" w:hAnsi="Times New Roman" w:cs="Times New Roman"/>
          <w:sz w:val="28"/>
          <w:szCs w:val="28"/>
        </w:rPr>
        <w:footnoteReference w:id="17"/>
      </w:r>
      <w:r>
        <w:rPr>
          <w:rFonts w:ascii="Times New Roman" w:hAnsi="Times New Roman" w:cs="Times New Roman"/>
          <w:sz w:val="28"/>
          <w:szCs w:val="28"/>
        </w:rPr>
        <w:t xml:space="preserve">. </w:t>
      </w:r>
    </w:p>
    <w:p w:rsidR="008876AE" w:rsidRDefault="008876AE" w:rsidP="00E26201">
      <w:pPr>
        <w:rPr>
          <w:rFonts w:ascii="Times New Roman" w:hAnsi="Times New Roman" w:cs="Times New Roman"/>
          <w:sz w:val="28"/>
          <w:szCs w:val="28"/>
        </w:rPr>
      </w:pPr>
      <w:r>
        <w:rPr>
          <w:rFonts w:ascii="Times New Roman" w:hAnsi="Times New Roman" w:cs="Times New Roman"/>
          <w:sz w:val="28"/>
          <w:szCs w:val="28"/>
        </w:rPr>
        <w:t xml:space="preserve">Wniosek powyższy potwierdzają prace F. Engelsa. Oto w artykule pt.: </w:t>
      </w:r>
      <w:r w:rsidRPr="001F4E7D">
        <w:rPr>
          <w:rFonts w:ascii="Times New Roman" w:hAnsi="Times New Roman" w:cs="Times New Roman"/>
          <w:i/>
          <w:iCs/>
          <w:sz w:val="28"/>
          <w:szCs w:val="28"/>
        </w:rPr>
        <w:t>Komuniści a Karol Hinzen</w:t>
      </w:r>
      <w:r>
        <w:rPr>
          <w:rFonts w:ascii="Times New Roman" w:hAnsi="Times New Roman" w:cs="Times New Roman"/>
          <w:sz w:val="28"/>
          <w:szCs w:val="28"/>
        </w:rPr>
        <w:t xml:space="preserve"> z 1847 roku pisze, że „komunizm nie jest doktryną, lecz ruchem; wychodzi nie z zasad, lecz z faktów. Przesłanką komunistów nie jest ta czy inna filozofia, lecz cała dotychczasowa historia, zwłaszcza jej obecne faktyczne rezultaty w krajach cywilizowanych. Komunizm jest wynikiem wie</w:t>
      </w:r>
      <w:r>
        <w:rPr>
          <w:rFonts w:ascii="Times New Roman" w:hAnsi="Times New Roman" w:cs="Times New Roman"/>
          <w:sz w:val="28"/>
          <w:szCs w:val="28"/>
        </w:rPr>
        <w:t>l</w:t>
      </w:r>
      <w:r>
        <w:rPr>
          <w:rFonts w:ascii="Times New Roman" w:hAnsi="Times New Roman" w:cs="Times New Roman"/>
          <w:sz w:val="28"/>
          <w:szCs w:val="28"/>
        </w:rPr>
        <w:t xml:space="preserve">kiego przemysłu i jego następstw, powstania rynku światowego, związanej z nim niepohamowanej konkurencji, coraz gwałtowniejszych i powszechniejszych </w:t>
      </w:r>
      <w:r>
        <w:rPr>
          <w:rFonts w:ascii="Times New Roman" w:hAnsi="Times New Roman" w:cs="Times New Roman"/>
          <w:sz w:val="28"/>
          <w:szCs w:val="28"/>
        </w:rPr>
        <w:lastRenderedPageBreak/>
        <w:t>kryzysów handlowych, które już teraz stały się kryzysami całego rynku świat</w:t>
      </w:r>
      <w:r>
        <w:rPr>
          <w:rFonts w:ascii="Times New Roman" w:hAnsi="Times New Roman" w:cs="Times New Roman"/>
          <w:sz w:val="28"/>
          <w:szCs w:val="28"/>
        </w:rPr>
        <w:t>o</w:t>
      </w:r>
      <w:r>
        <w:rPr>
          <w:rFonts w:ascii="Times New Roman" w:hAnsi="Times New Roman" w:cs="Times New Roman"/>
          <w:sz w:val="28"/>
          <w:szCs w:val="28"/>
        </w:rPr>
        <w:t>wego, rezultatem kształtowania się proletariatu, koncentracji kapitału i wynik</w:t>
      </w:r>
      <w:r>
        <w:rPr>
          <w:rFonts w:ascii="Times New Roman" w:hAnsi="Times New Roman" w:cs="Times New Roman"/>
          <w:sz w:val="28"/>
          <w:szCs w:val="28"/>
        </w:rPr>
        <w:t>a</w:t>
      </w:r>
      <w:r>
        <w:rPr>
          <w:rFonts w:ascii="Times New Roman" w:hAnsi="Times New Roman" w:cs="Times New Roman"/>
          <w:sz w:val="28"/>
          <w:szCs w:val="28"/>
        </w:rPr>
        <w:t>jącej stąd walki klasowej między proletariatem a burżuazją. Komunizm, o ile jest teorią, jest teoretycznym wyrazem stanowiska proletariatu w tej walce i te</w:t>
      </w:r>
      <w:r>
        <w:rPr>
          <w:rFonts w:ascii="Times New Roman" w:hAnsi="Times New Roman" w:cs="Times New Roman"/>
          <w:sz w:val="28"/>
          <w:szCs w:val="28"/>
        </w:rPr>
        <w:t>o</w:t>
      </w:r>
      <w:r>
        <w:rPr>
          <w:rFonts w:ascii="Times New Roman" w:hAnsi="Times New Roman" w:cs="Times New Roman"/>
          <w:sz w:val="28"/>
          <w:szCs w:val="28"/>
        </w:rPr>
        <w:t>retycznym uogólnieniem warunków wyzwolenia proletariatu”</w:t>
      </w:r>
      <w:r>
        <w:rPr>
          <w:rStyle w:val="Odwoanieprzypisudolnego"/>
          <w:rFonts w:ascii="Times New Roman" w:hAnsi="Times New Roman" w:cs="Times New Roman"/>
          <w:sz w:val="28"/>
          <w:szCs w:val="28"/>
        </w:rPr>
        <w:footnoteReference w:id="18"/>
      </w:r>
      <w:r>
        <w:rPr>
          <w:rFonts w:ascii="Times New Roman" w:hAnsi="Times New Roman" w:cs="Times New Roman"/>
          <w:sz w:val="28"/>
          <w:szCs w:val="28"/>
        </w:rPr>
        <w:t xml:space="preserve">. </w:t>
      </w:r>
    </w:p>
    <w:p w:rsidR="008876AE" w:rsidRDefault="008876AE" w:rsidP="00E26201">
      <w:pPr>
        <w:rPr>
          <w:rFonts w:ascii="Times New Roman" w:hAnsi="Times New Roman" w:cs="Times New Roman"/>
          <w:sz w:val="28"/>
          <w:szCs w:val="28"/>
        </w:rPr>
      </w:pPr>
      <w:r>
        <w:rPr>
          <w:rFonts w:ascii="Times New Roman" w:hAnsi="Times New Roman" w:cs="Times New Roman"/>
          <w:sz w:val="28"/>
          <w:szCs w:val="28"/>
        </w:rPr>
        <w:t>Treść tych analiz potwierdzana jest w innej uwadze Engelsa, w której n</w:t>
      </w:r>
      <w:r>
        <w:rPr>
          <w:rFonts w:ascii="Times New Roman" w:hAnsi="Times New Roman" w:cs="Times New Roman"/>
          <w:sz w:val="28"/>
          <w:szCs w:val="28"/>
        </w:rPr>
        <w:t>a</w:t>
      </w:r>
      <w:r>
        <w:rPr>
          <w:rFonts w:ascii="Times New Roman" w:hAnsi="Times New Roman" w:cs="Times New Roman"/>
          <w:sz w:val="28"/>
          <w:szCs w:val="28"/>
        </w:rPr>
        <w:t xml:space="preserve">wołuje on burżuazję, aby walczyła, aby dalej rozwijała przemysł, </w:t>
      </w:r>
      <w:r w:rsidR="007E3165">
        <w:rPr>
          <w:rFonts w:ascii="Times New Roman" w:hAnsi="Times New Roman" w:cs="Times New Roman"/>
          <w:sz w:val="28"/>
          <w:szCs w:val="28"/>
        </w:rPr>
        <w:t>pomnażała rynki zbytu, zdobywała nowe surowce. Aby dalej rozwijając przemysł wzma</w:t>
      </w:r>
      <w:r w:rsidR="007E3165">
        <w:rPr>
          <w:rFonts w:ascii="Times New Roman" w:hAnsi="Times New Roman" w:cs="Times New Roman"/>
          <w:sz w:val="28"/>
          <w:szCs w:val="28"/>
        </w:rPr>
        <w:t>c</w:t>
      </w:r>
      <w:r w:rsidR="007E3165">
        <w:rPr>
          <w:rFonts w:ascii="Times New Roman" w:hAnsi="Times New Roman" w:cs="Times New Roman"/>
          <w:sz w:val="28"/>
          <w:szCs w:val="28"/>
        </w:rPr>
        <w:t xml:space="preserve">niała </w:t>
      </w:r>
      <w:r>
        <w:rPr>
          <w:rFonts w:ascii="Times New Roman" w:hAnsi="Times New Roman" w:cs="Times New Roman"/>
          <w:sz w:val="28"/>
          <w:szCs w:val="28"/>
        </w:rPr>
        <w:t xml:space="preserve">proletariat. Ale niech pamięta, że kat stoi u jej drzwi. Tak więc obiektywny rozwój sił wytwórczych, a w nich także proletariatu </w:t>
      </w:r>
      <w:r w:rsidR="007E3165">
        <w:rPr>
          <w:rFonts w:ascii="Times New Roman" w:hAnsi="Times New Roman" w:cs="Times New Roman"/>
          <w:sz w:val="28"/>
          <w:szCs w:val="28"/>
        </w:rPr>
        <w:t xml:space="preserve">samorzutnie </w:t>
      </w:r>
      <w:r>
        <w:rPr>
          <w:rFonts w:ascii="Times New Roman" w:hAnsi="Times New Roman" w:cs="Times New Roman"/>
          <w:sz w:val="28"/>
          <w:szCs w:val="28"/>
        </w:rPr>
        <w:t>doprowadzi do uspołecznienia produkcji i uspołecznienia siły roboczej i nastanie socjalizm. Stanowisko takie w filozofii nazywamy determinizmem.</w:t>
      </w:r>
    </w:p>
    <w:p w:rsidR="008876AE" w:rsidRDefault="008876AE" w:rsidP="00C75CA6">
      <w:pPr>
        <w:pStyle w:val="NormalnyWeb"/>
        <w:spacing w:before="0" w:beforeAutospacing="0" w:after="0" w:afterAutospacing="0"/>
        <w:jc w:val="both"/>
        <w:rPr>
          <w:sz w:val="28"/>
          <w:szCs w:val="28"/>
        </w:rPr>
      </w:pPr>
      <w:r>
        <w:rPr>
          <w:sz w:val="28"/>
          <w:szCs w:val="28"/>
        </w:rPr>
        <w:t xml:space="preserve">       Takie wnioskowanie uzasadni</w:t>
      </w:r>
      <w:r w:rsidR="007E3165">
        <w:rPr>
          <w:sz w:val="28"/>
          <w:szCs w:val="28"/>
        </w:rPr>
        <w:t xml:space="preserve">a praktyka społeczna </w:t>
      </w:r>
      <w:r>
        <w:rPr>
          <w:sz w:val="28"/>
          <w:szCs w:val="28"/>
        </w:rPr>
        <w:t xml:space="preserve">, albowiem </w:t>
      </w:r>
      <w:r w:rsidR="007E3165">
        <w:rPr>
          <w:sz w:val="28"/>
          <w:szCs w:val="28"/>
        </w:rPr>
        <w:t xml:space="preserve">w niej </w:t>
      </w:r>
      <w:r>
        <w:rPr>
          <w:sz w:val="28"/>
          <w:szCs w:val="28"/>
        </w:rPr>
        <w:t>zma</w:t>
      </w:r>
      <w:r>
        <w:rPr>
          <w:sz w:val="28"/>
          <w:szCs w:val="28"/>
        </w:rPr>
        <w:t>r</w:t>
      </w:r>
      <w:r>
        <w:rPr>
          <w:sz w:val="28"/>
          <w:szCs w:val="28"/>
        </w:rPr>
        <w:t>twychwstaje Napoleon. Jest nim Lenin. On i jego najbliższe otoczenie sprow</w:t>
      </w:r>
      <w:r>
        <w:rPr>
          <w:sz w:val="28"/>
          <w:szCs w:val="28"/>
        </w:rPr>
        <w:t>a</w:t>
      </w:r>
      <w:r>
        <w:rPr>
          <w:sz w:val="28"/>
          <w:szCs w:val="28"/>
        </w:rPr>
        <w:t>dzają swoje bycie – drugi element ontologiczny w opisie rzeczywistości - do przejęcia władzy i poczęcia rozw</w:t>
      </w:r>
      <w:r w:rsidR="00D83164">
        <w:rPr>
          <w:sz w:val="28"/>
          <w:szCs w:val="28"/>
        </w:rPr>
        <w:t>o</w:t>
      </w:r>
      <w:r>
        <w:rPr>
          <w:sz w:val="28"/>
          <w:szCs w:val="28"/>
        </w:rPr>
        <w:t xml:space="preserve">ju sił wytwórczych. W artykule </w:t>
      </w:r>
      <w:r w:rsidRPr="00032A9D">
        <w:rPr>
          <w:i/>
          <w:iCs/>
          <w:sz w:val="28"/>
          <w:szCs w:val="28"/>
        </w:rPr>
        <w:t>O naszej r</w:t>
      </w:r>
      <w:r w:rsidRPr="00032A9D">
        <w:rPr>
          <w:i/>
          <w:iCs/>
          <w:sz w:val="28"/>
          <w:szCs w:val="28"/>
        </w:rPr>
        <w:t>e</w:t>
      </w:r>
      <w:r w:rsidRPr="00032A9D">
        <w:rPr>
          <w:i/>
          <w:iCs/>
          <w:sz w:val="28"/>
          <w:szCs w:val="28"/>
        </w:rPr>
        <w:t>wolucji</w:t>
      </w:r>
      <w:r>
        <w:rPr>
          <w:sz w:val="28"/>
          <w:szCs w:val="28"/>
        </w:rPr>
        <w:t xml:space="preserve"> tłumaczy:</w:t>
      </w:r>
      <w:r>
        <w:t xml:space="preserve"> </w:t>
      </w:r>
      <w:r w:rsidRPr="00032A9D">
        <w:rPr>
          <w:sz w:val="28"/>
          <w:szCs w:val="28"/>
        </w:rPr>
        <w:t>„Aby stworzyć socjalizm — powiadacie — potrzebna jest cywilizacja. Doskonale. No, a dlaczego nie wolno nam było najpierw stworzyć u siebie takich przesłanek cywilizacji, jak przepędzenie obszarników i przepędz</w:t>
      </w:r>
      <w:r w:rsidRPr="00032A9D">
        <w:rPr>
          <w:sz w:val="28"/>
          <w:szCs w:val="28"/>
        </w:rPr>
        <w:t>e</w:t>
      </w:r>
      <w:r w:rsidRPr="00032A9D">
        <w:rPr>
          <w:sz w:val="28"/>
          <w:szCs w:val="28"/>
        </w:rPr>
        <w:t>nie rosyjskich kapitalistów, i dopiero potem rozpocząć marsz ku socjalizmowi? W jakich to książkach wyczytaliście, że niedopuszczalne lub niemożliwe są tego rodzaju odmiany zwykłej kolei rzeczy w historii?”</w:t>
      </w:r>
      <w:r>
        <w:rPr>
          <w:rStyle w:val="Odwoanieprzypisudolnego"/>
          <w:sz w:val="28"/>
          <w:szCs w:val="28"/>
        </w:rPr>
        <w:footnoteReference w:id="19"/>
      </w:r>
    </w:p>
    <w:p w:rsidR="008876AE" w:rsidRDefault="008876AE" w:rsidP="00C75CA6">
      <w:pPr>
        <w:pStyle w:val="NormalnyWeb"/>
        <w:spacing w:before="0" w:beforeAutospacing="0" w:after="0" w:afterAutospacing="0"/>
        <w:jc w:val="both"/>
        <w:rPr>
          <w:sz w:val="28"/>
          <w:szCs w:val="28"/>
        </w:rPr>
      </w:pPr>
      <w:r>
        <w:rPr>
          <w:sz w:val="28"/>
          <w:szCs w:val="28"/>
        </w:rPr>
        <w:tab/>
        <w:t>Lenin, a później Stalin robotników uznali za element sił wytwórczych a zatem masę, którą trzeba było, tak jak maszyny, uruchamiać, prowadzić, dysc</w:t>
      </w:r>
      <w:r>
        <w:rPr>
          <w:sz w:val="28"/>
          <w:szCs w:val="28"/>
        </w:rPr>
        <w:t>y</w:t>
      </w:r>
      <w:r>
        <w:rPr>
          <w:sz w:val="28"/>
          <w:szCs w:val="28"/>
        </w:rPr>
        <w:t xml:space="preserve">plinować. Kto miał to robić? Partia. Stała się ona awangardą, rzeczywistą siłą przewodnią. Tak mogło być, bo rozwój społeczny wyruszał z poziomów przed cywilizacyjnych. Wówczas wystarczają proste formy pracy. Ważne jest aby je wykonywać zgodnie z celem zadanym przez klasę administracji rządzącej, którą </w:t>
      </w:r>
      <w:r>
        <w:rPr>
          <w:sz w:val="28"/>
          <w:szCs w:val="28"/>
        </w:rPr>
        <w:lastRenderedPageBreak/>
        <w:t xml:space="preserve">z kolei, z założenia, miała sterować partia. W tym czasie zapewniano równość ale kosztem wolności. Tą mogli się cieszyć tylko niektórzy.  </w:t>
      </w:r>
    </w:p>
    <w:p w:rsidR="008876AE" w:rsidRDefault="008876AE" w:rsidP="00C75CA6">
      <w:pPr>
        <w:pStyle w:val="NormalnyWeb"/>
        <w:spacing w:before="0" w:beforeAutospacing="0" w:after="0" w:afterAutospacing="0"/>
        <w:jc w:val="both"/>
        <w:rPr>
          <w:sz w:val="28"/>
          <w:szCs w:val="28"/>
        </w:rPr>
      </w:pPr>
      <w:r>
        <w:rPr>
          <w:sz w:val="28"/>
          <w:szCs w:val="28"/>
        </w:rPr>
        <w:tab/>
        <w:t>To wszystko razem przyniosło poważne sukcesy. Patrząc tylko na Polskę zauważamy rzeczywiste zaistnienie „przesłanek cywilizacji”, jak mówił Lenin. Były pomarańcze, ale tylko na święta, ale dla wszystkich. Nikt w PRL-u nie ż</w:t>
      </w:r>
      <w:r>
        <w:rPr>
          <w:sz w:val="28"/>
          <w:szCs w:val="28"/>
        </w:rPr>
        <w:t>y</w:t>
      </w:r>
      <w:r>
        <w:rPr>
          <w:sz w:val="28"/>
          <w:szCs w:val="28"/>
        </w:rPr>
        <w:t xml:space="preserve">wił się w śmietniku. Zostały odbudowane zniszczenia wojenne. Po wojnie, w Polsce wcześniej niż w Wielkiej Brytanii zniesiono kartki żywnościowe. Polska  - powiada W. Kieżun – dysponowała kadrą wykwalifikowanych inżynierów i robotników. Wedle źródeł amerykańskich </w:t>
      </w:r>
      <w:r w:rsidR="00F96479">
        <w:rPr>
          <w:sz w:val="28"/>
          <w:szCs w:val="28"/>
        </w:rPr>
        <w:t xml:space="preserve">Polska </w:t>
      </w:r>
      <w:r>
        <w:rPr>
          <w:sz w:val="28"/>
          <w:szCs w:val="28"/>
        </w:rPr>
        <w:t>w 1980 znajdowała się na 12 miejscu, jeśli chodzi o wielkość produkcji</w:t>
      </w:r>
      <w:r>
        <w:rPr>
          <w:rStyle w:val="Odwoanieprzypisudolnego"/>
          <w:sz w:val="28"/>
          <w:szCs w:val="28"/>
        </w:rPr>
        <w:footnoteReference w:id="20"/>
      </w:r>
      <w:r>
        <w:rPr>
          <w:sz w:val="28"/>
          <w:szCs w:val="28"/>
        </w:rPr>
        <w:t xml:space="preserve">. Do chwili obecnej, tj. do 2013 roku Polska nie uzyskała poziomu wielu wskaźników z tamtego roku.   </w:t>
      </w:r>
    </w:p>
    <w:p w:rsidR="008876AE" w:rsidRDefault="008876AE" w:rsidP="00260231">
      <w:pPr>
        <w:pStyle w:val="NormalnyWeb"/>
        <w:spacing w:before="0" w:beforeAutospacing="0" w:after="0" w:afterAutospacing="0"/>
        <w:ind w:firstLine="708"/>
        <w:jc w:val="both"/>
        <w:rPr>
          <w:sz w:val="28"/>
          <w:szCs w:val="28"/>
        </w:rPr>
      </w:pPr>
      <w:r>
        <w:rPr>
          <w:sz w:val="28"/>
          <w:szCs w:val="28"/>
        </w:rPr>
        <w:t>Przełom</w:t>
      </w:r>
      <w:r w:rsidR="00F96479">
        <w:rPr>
          <w:sz w:val="28"/>
          <w:szCs w:val="28"/>
        </w:rPr>
        <w:t xml:space="preserve">owy </w:t>
      </w:r>
      <w:r>
        <w:rPr>
          <w:sz w:val="28"/>
          <w:szCs w:val="28"/>
        </w:rPr>
        <w:t xml:space="preserve">roku 1980, powstanie </w:t>
      </w:r>
      <w:r w:rsidR="00F96479">
        <w:rPr>
          <w:sz w:val="28"/>
          <w:szCs w:val="28"/>
        </w:rPr>
        <w:t>S</w:t>
      </w:r>
      <w:r>
        <w:rPr>
          <w:sz w:val="28"/>
          <w:szCs w:val="28"/>
        </w:rPr>
        <w:t>olidarności dowodzi, że klasa robo</w:t>
      </w:r>
      <w:r>
        <w:rPr>
          <w:sz w:val="28"/>
          <w:szCs w:val="28"/>
        </w:rPr>
        <w:t>t</w:t>
      </w:r>
      <w:r>
        <w:rPr>
          <w:sz w:val="28"/>
          <w:szCs w:val="28"/>
        </w:rPr>
        <w:t>nicza nie chciała konsumować tylko „przesłanek”, nie chciała napychać swoich brzuchów. Chciała się stać podmiotem budującym socjalizm, w którym równość i wolność nie byłyby w sprzeczności. Porozumienia sierpniowe 1980 roku zmi</w:t>
      </w:r>
      <w:r>
        <w:rPr>
          <w:sz w:val="28"/>
          <w:szCs w:val="28"/>
        </w:rPr>
        <w:t>e</w:t>
      </w:r>
      <w:r>
        <w:rPr>
          <w:sz w:val="28"/>
          <w:szCs w:val="28"/>
        </w:rPr>
        <w:t>rzały do budowy socjalizmu z tzw. ludzką twarzą. Socjalizm realny zatem w</w:t>
      </w:r>
      <w:r>
        <w:rPr>
          <w:sz w:val="28"/>
          <w:szCs w:val="28"/>
        </w:rPr>
        <w:t>y</w:t>
      </w:r>
      <w:r>
        <w:rPr>
          <w:sz w:val="28"/>
          <w:szCs w:val="28"/>
        </w:rPr>
        <w:t xml:space="preserve">czerpał swoje możliwości. </w:t>
      </w:r>
    </w:p>
    <w:p w:rsidR="008876AE" w:rsidRDefault="008876AE" w:rsidP="00C75CA6">
      <w:pPr>
        <w:pStyle w:val="NormalnyWeb"/>
        <w:spacing w:before="0" w:beforeAutospacing="0" w:after="0" w:afterAutospacing="0"/>
        <w:jc w:val="both"/>
        <w:rPr>
          <w:sz w:val="28"/>
          <w:szCs w:val="28"/>
        </w:rPr>
      </w:pPr>
      <w:r>
        <w:rPr>
          <w:sz w:val="28"/>
          <w:szCs w:val="28"/>
        </w:rPr>
        <w:tab/>
        <w:t>Analizując wskazany wysiłek, trzeba widzieć wielki wpływ otoczenia k</w:t>
      </w:r>
      <w:r>
        <w:rPr>
          <w:sz w:val="28"/>
          <w:szCs w:val="28"/>
        </w:rPr>
        <w:t>a</w:t>
      </w:r>
      <w:r>
        <w:rPr>
          <w:sz w:val="28"/>
          <w:szCs w:val="28"/>
        </w:rPr>
        <w:t>pitalistycznego. Oto A. Dulles w 1945 roku tak zapowiadał budowę następuj</w:t>
      </w:r>
      <w:r>
        <w:rPr>
          <w:sz w:val="28"/>
          <w:szCs w:val="28"/>
        </w:rPr>
        <w:t>ą</w:t>
      </w:r>
      <w:r>
        <w:rPr>
          <w:sz w:val="28"/>
          <w:szCs w:val="28"/>
        </w:rPr>
        <w:t>cego otoczenia kapitalistycznego okrążającego socjalizm: „zakończyła się druga wojna światowa. Jak tylko się wszystko odbuduje, to my rzucimy wszystko, co tylko mamy, całe złoto, całą materialną moc na otumanienie ruskich ludzi. Z</w:t>
      </w:r>
      <w:r>
        <w:rPr>
          <w:sz w:val="28"/>
          <w:szCs w:val="28"/>
        </w:rPr>
        <w:t>a</w:t>
      </w:r>
      <w:r>
        <w:rPr>
          <w:sz w:val="28"/>
          <w:szCs w:val="28"/>
        </w:rPr>
        <w:t>siejemy tam chaos, podmienimy ich wartości na fałszywe i spowodujemy, że będą w nie wierzyć. My znajdziemy swoich pomocników w samej Rosji. Epizod za epizodem, będzie rozgrywana tragedia gubienia niepokornego na ziemi nar</w:t>
      </w:r>
      <w:r>
        <w:rPr>
          <w:sz w:val="28"/>
          <w:szCs w:val="28"/>
        </w:rPr>
        <w:t>o</w:t>
      </w:r>
      <w:r>
        <w:rPr>
          <w:sz w:val="28"/>
          <w:szCs w:val="28"/>
        </w:rPr>
        <w:t>du, ostatecznego zgaśnięcia jego samopoznania. Z literatury i sztuki zniszczymy ich istotę, zaopiekujemy się twórcami, po to, aby odebrać im ochotę zajmowania się myślą, poznawaniem dziejących się procesów. Literatura, teatr, kino – wszystko temu będzie służyć”</w:t>
      </w:r>
      <w:r>
        <w:rPr>
          <w:rStyle w:val="Odwoanieprzypisudolnego"/>
          <w:sz w:val="28"/>
          <w:szCs w:val="28"/>
        </w:rPr>
        <w:footnoteReference w:id="21"/>
      </w:r>
      <w:r>
        <w:rPr>
          <w:sz w:val="28"/>
          <w:szCs w:val="28"/>
        </w:rPr>
        <w:t>.</w:t>
      </w:r>
    </w:p>
    <w:p w:rsidR="008876AE" w:rsidRDefault="008876AE" w:rsidP="00C75CA6">
      <w:pPr>
        <w:pStyle w:val="NormalnyWeb"/>
        <w:spacing w:before="0" w:beforeAutospacing="0" w:after="0" w:afterAutospacing="0"/>
        <w:jc w:val="both"/>
        <w:rPr>
          <w:sz w:val="28"/>
          <w:szCs w:val="28"/>
        </w:rPr>
      </w:pPr>
      <w:r>
        <w:rPr>
          <w:sz w:val="28"/>
          <w:szCs w:val="28"/>
        </w:rPr>
        <w:t xml:space="preserve">       Począwszy od przemówień: Stalina, 9 lutego 1946, który mówił</w:t>
      </w:r>
      <w:r w:rsidR="001D1A7B">
        <w:rPr>
          <w:sz w:val="28"/>
          <w:szCs w:val="28"/>
        </w:rPr>
        <w:t>,</w:t>
      </w:r>
      <w:r>
        <w:rPr>
          <w:sz w:val="28"/>
          <w:szCs w:val="28"/>
        </w:rPr>
        <w:t xml:space="preserve"> iż socj</w:t>
      </w:r>
      <w:r>
        <w:rPr>
          <w:sz w:val="28"/>
          <w:szCs w:val="28"/>
        </w:rPr>
        <w:t>a</w:t>
      </w:r>
      <w:r>
        <w:rPr>
          <w:sz w:val="28"/>
          <w:szCs w:val="28"/>
        </w:rPr>
        <w:t>lizm i kapitalizm nie mogą razem współistnieć oraz W. Churchilla</w:t>
      </w:r>
      <w:r>
        <w:rPr>
          <w:rStyle w:val="Odwoanieprzypisudolnego"/>
          <w:sz w:val="28"/>
          <w:szCs w:val="28"/>
        </w:rPr>
        <w:footnoteReference w:id="22"/>
      </w:r>
      <w:r>
        <w:rPr>
          <w:sz w:val="28"/>
          <w:szCs w:val="28"/>
        </w:rPr>
        <w:t xml:space="preserve">, 6 marca 1946 r. w Fulton rozpoczęła się walka pomiędzy tymi dwoma systemami. Jej zostały podporządkowane wszystkie idee, myśli i działania ludzi zarówno Wschodu, jak i Zachodu. </w:t>
      </w:r>
    </w:p>
    <w:p w:rsidR="008876AE" w:rsidRDefault="008876AE" w:rsidP="00914FA5">
      <w:pPr>
        <w:pStyle w:val="NormalnyWeb"/>
        <w:spacing w:before="0" w:beforeAutospacing="0" w:after="0" w:afterAutospacing="0"/>
        <w:ind w:firstLine="708"/>
        <w:jc w:val="both"/>
        <w:rPr>
          <w:sz w:val="28"/>
          <w:szCs w:val="28"/>
        </w:rPr>
      </w:pPr>
      <w:r>
        <w:rPr>
          <w:sz w:val="28"/>
          <w:szCs w:val="28"/>
        </w:rPr>
        <w:t>Wyczerpanie się prostych sił w budowie socjalizmu, pojawiającą się p</w:t>
      </w:r>
      <w:r>
        <w:rPr>
          <w:sz w:val="28"/>
          <w:szCs w:val="28"/>
        </w:rPr>
        <w:t>o</w:t>
      </w:r>
      <w:r>
        <w:rPr>
          <w:sz w:val="28"/>
          <w:szCs w:val="28"/>
        </w:rPr>
        <w:t>trzeb</w:t>
      </w:r>
      <w:r w:rsidR="001D1A7B">
        <w:rPr>
          <w:sz w:val="28"/>
          <w:szCs w:val="28"/>
        </w:rPr>
        <w:t>ę</w:t>
      </w:r>
      <w:r>
        <w:rPr>
          <w:sz w:val="28"/>
          <w:szCs w:val="28"/>
        </w:rPr>
        <w:t xml:space="preserve"> upodmiotawiania zauważa A. Gramsci. Powiada, że trzeba wygłosić </w:t>
      </w:r>
      <w:r>
        <w:rPr>
          <w:sz w:val="28"/>
          <w:szCs w:val="28"/>
        </w:rPr>
        <w:lastRenderedPageBreak/>
        <w:t>„mowę pogrzebową” nad fatalizmem historii i pochować go „z wszelkimi n</w:t>
      </w:r>
      <w:r>
        <w:rPr>
          <w:sz w:val="28"/>
          <w:szCs w:val="28"/>
        </w:rPr>
        <w:t>a</w:t>
      </w:r>
      <w:r>
        <w:rPr>
          <w:sz w:val="28"/>
          <w:szCs w:val="28"/>
        </w:rPr>
        <w:t>leżnymi honorami”</w:t>
      </w:r>
      <w:r>
        <w:rPr>
          <w:rStyle w:val="Odwoanieprzypisudolnego"/>
          <w:sz w:val="28"/>
          <w:szCs w:val="28"/>
        </w:rPr>
        <w:footnoteReference w:id="23"/>
      </w:r>
      <w:r>
        <w:rPr>
          <w:sz w:val="28"/>
          <w:szCs w:val="28"/>
        </w:rPr>
        <w:t>. O ile dotąd boje toczyli Jakobini, a więc wielcy przywó</w:t>
      </w:r>
      <w:r>
        <w:rPr>
          <w:sz w:val="28"/>
          <w:szCs w:val="28"/>
        </w:rPr>
        <w:t>d</w:t>
      </w:r>
      <w:r>
        <w:rPr>
          <w:sz w:val="28"/>
          <w:szCs w:val="28"/>
        </w:rPr>
        <w:t>cy, a masy były ich wojskiem, o tyle w nowej sytuacji powiada Gramsci jest p</w:t>
      </w:r>
      <w:r>
        <w:rPr>
          <w:sz w:val="28"/>
          <w:szCs w:val="28"/>
        </w:rPr>
        <w:t>o</w:t>
      </w:r>
      <w:r>
        <w:rPr>
          <w:sz w:val="28"/>
          <w:szCs w:val="28"/>
        </w:rPr>
        <w:t>trzebne „krytyczne zrozumienie samego siebie”. Kategoria „bycie” zaczyna r</w:t>
      </w:r>
      <w:r>
        <w:rPr>
          <w:sz w:val="28"/>
          <w:szCs w:val="28"/>
        </w:rPr>
        <w:t>o</w:t>
      </w:r>
      <w:r>
        <w:rPr>
          <w:sz w:val="28"/>
          <w:szCs w:val="28"/>
        </w:rPr>
        <w:t>bić karierę. Ze szczególną mocą nasila się – tłumaczy A. Gramsci  - „…ścieranie się hegemonii politycznych, rozbieżnych kierunków, najpierw w sferze etyki, a później polityki –  kończy się wypracowaniem sobie własnej, wyższej niż poprzednia koncepcji rzeczywistości”. To może się stać głównie w obrębie ontologicznego elementu, który jest tu byciem. A. Gramsci na nowo o</w:t>
      </w:r>
      <w:r>
        <w:rPr>
          <w:sz w:val="28"/>
          <w:szCs w:val="28"/>
        </w:rPr>
        <w:t>d</w:t>
      </w:r>
      <w:r>
        <w:rPr>
          <w:sz w:val="28"/>
          <w:szCs w:val="28"/>
        </w:rPr>
        <w:t>krywa ontologiczne ustalenia Platona i Arystotelesa</w:t>
      </w:r>
      <w:r w:rsidR="001D1A7B">
        <w:rPr>
          <w:sz w:val="28"/>
          <w:szCs w:val="28"/>
        </w:rPr>
        <w:t xml:space="preserve"> i pośrednio się do nich o</w:t>
      </w:r>
      <w:r w:rsidR="001D1A7B">
        <w:rPr>
          <w:sz w:val="28"/>
          <w:szCs w:val="28"/>
        </w:rPr>
        <w:t>d</w:t>
      </w:r>
      <w:r w:rsidR="001D1A7B">
        <w:rPr>
          <w:sz w:val="28"/>
          <w:szCs w:val="28"/>
        </w:rPr>
        <w:t>wołuje</w:t>
      </w:r>
      <w:r>
        <w:rPr>
          <w:sz w:val="28"/>
          <w:szCs w:val="28"/>
        </w:rPr>
        <w:t>. Myślę, że czyni to razem z Heideggerem.</w:t>
      </w:r>
    </w:p>
    <w:p w:rsidR="008876AE" w:rsidRDefault="008876AE" w:rsidP="00914FA5">
      <w:pPr>
        <w:pStyle w:val="NormalnyWeb"/>
        <w:spacing w:before="0" w:beforeAutospacing="0" w:after="0" w:afterAutospacing="0"/>
        <w:ind w:firstLine="708"/>
        <w:jc w:val="both"/>
        <w:rPr>
          <w:sz w:val="28"/>
          <w:szCs w:val="28"/>
        </w:rPr>
      </w:pPr>
      <w:r>
        <w:rPr>
          <w:sz w:val="28"/>
          <w:szCs w:val="28"/>
        </w:rPr>
        <w:t>A zatem nie siły wytwórcze same z siebie i w nich jednostki ludzkie - pr</w:t>
      </w:r>
      <w:r>
        <w:rPr>
          <w:sz w:val="28"/>
          <w:szCs w:val="28"/>
        </w:rPr>
        <w:t>o</w:t>
      </w:r>
      <w:r>
        <w:rPr>
          <w:sz w:val="28"/>
          <w:szCs w:val="28"/>
        </w:rPr>
        <w:t>letariat, czy klasa robotnicza, lecz klasa robotnicza wyodrębniając się projektuje swoje życie, które będzie podmiotowym tworzeniem bytu ludzkiego. „Świad</w:t>
      </w:r>
      <w:r>
        <w:rPr>
          <w:sz w:val="28"/>
          <w:szCs w:val="28"/>
        </w:rPr>
        <w:t>o</w:t>
      </w:r>
      <w:r>
        <w:rPr>
          <w:sz w:val="28"/>
          <w:szCs w:val="28"/>
        </w:rPr>
        <w:t>mość – pisze A. Gramsci – że się jest częścią pewnej siły hegemonistycznej, czyli świadomość polityczna, jest pierwszą fazą postępującej naprzód samowi</w:t>
      </w:r>
      <w:r>
        <w:rPr>
          <w:sz w:val="28"/>
          <w:szCs w:val="28"/>
        </w:rPr>
        <w:t>e</w:t>
      </w:r>
      <w:r>
        <w:rPr>
          <w:sz w:val="28"/>
          <w:szCs w:val="28"/>
        </w:rPr>
        <w:t>dzy, w której teoria i praktyka w końcu się jednoczą. Jedność teorii z praktyką nie jest więc faktem mechanicznym, lecz procesem historycznym, którego faza pierwiastkowa i zaczątkowa wyraża się w ledwie instynktownym rozróżnieniu, w &lt;&lt;rozbracie&gt;&gt;, w niezależności. Proces ten postępuje ciągle naprzód, aż do rzeczywistego i pełnego osiągnięcia  jednolitego i konsekwentnego światop</w:t>
      </w:r>
      <w:r>
        <w:rPr>
          <w:sz w:val="28"/>
          <w:szCs w:val="28"/>
        </w:rPr>
        <w:t>o</w:t>
      </w:r>
      <w:r>
        <w:rPr>
          <w:sz w:val="28"/>
          <w:szCs w:val="28"/>
        </w:rPr>
        <w:t>glądu”</w:t>
      </w:r>
      <w:r>
        <w:rPr>
          <w:rStyle w:val="Odwoanieprzypisudolnego"/>
          <w:sz w:val="28"/>
          <w:szCs w:val="28"/>
        </w:rPr>
        <w:footnoteReference w:id="24"/>
      </w:r>
      <w:r>
        <w:rPr>
          <w:sz w:val="28"/>
          <w:szCs w:val="28"/>
        </w:rPr>
        <w:t xml:space="preserve">. </w:t>
      </w:r>
      <w:r w:rsidR="001D1A7B">
        <w:rPr>
          <w:sz w:val="28"/>
          <w:szCs w:val="28"/>
        </w:rPr>
        <w:t xml:space="preserve">Można dodać: światopoglądu </w:t>
      </w:r>
      <w:r w:rsidR="00A05693">
        <w:rPr>
          <w:sz w:val="28"/>
          <w:szCs w:val="28"/>
        </w:rPr>
        <w:t>uwzględniającego</w:t>
      </w:r>
      <w:r w:rsidR="001D1A7B">
        <w:rPr>
          <w:sz w:val="28"/>
          <w:szCs w:val="28"/>
        </w:rPr>
        <w:t xml:space="preserve"> bycie ludzkie.</w:t>
      </w:r>
      <w:r>
        <w:rPr>
          <w:sz w:val="28"/>
          <w:szCs w:val="28"/>
        </w:rPr>
        <w:t xml:space="preserve"> </w:t>
      </w:r>
    </w:p>
    <w:p w:rsidR="008876AE" w:rsidRDefault="008876AE" w:rsidP="00914FA5">
      <w:pPr>
        <w:pStyle w:val="NormalnyWeb"/>
        <w:spacing w:before="0" w:beforeAutospacing="0" w:after="0" w:afterAutospacing="0"/>
        <w:ind w:firstLine="708"/>
        <w:jc w:val="both"/>
        <w:rPr>
          <w:sz w:val="28"/>
          <w:szCs w:val="28"/>
        </w:rPr>
      </w:pPr>
      <w:r>
        <w:rPr>
          <w:sz w:val="28"/>
          <w:szCs w:val="28"/>
        </w:rPr>
        <w:t>Podpowiedź A. Gramsci’ego urzeczywistniają raczej, jak dotąd, ale twó</w:t>
      </w:r>
      <w:r>
        <w:rPr>
          <w:sz w:val="28"/>
          <w:szCs w:val="28"/>
        </w:rPr>
        <w:t>r</w:t>
      </w:r>
      <w:r>
        <w:rPr>
          <w:sz w:val="28"/>
          <w:szCs w:val="28"/>
        </w:rPr>
        <w:t>cy kultury burżuazyjnej</w:t>
      </w:r>
      <w:r>
        <w:rPr>
          <w:rStyle w:val="Odwoanieprzypisudolnego"/>
          <w:sz w:val="28"/>
          <w:szCs w:val="28"/>
        </w:rPr>
        <w:footnoteReference w:id="25"/>
      </w:r>
      <w:r>
        <w:rPr>
          <w:sz w:val="28"/>
          <w:szCs w:val="28"/>
        </w:rPr>
        <w:t>. Korzystając z podpowiedzi A. Dulles’a oraz z osi</w:t>
      </w:r>
      <w:r>
        <w:rPr>
          <w:sz w:val="28"/>
          <w:szCs w:val="28"/>
        </w:rPr>
        <w:t>ą</w:t>
      </w:r>
      <w:r>
        <w:rPr>
          <w:sz w:val="28"/>
          <w:szCs w:val="28"/>
        </w:rPr>
        <w:t>gnięć rozwiniętego kapitalizmu</w:t>
      </w:r>
      <w:r>
        <w:rPr>
          <w:rStyle w:val="Odwoanieprzypisudolnego"/>
          <w:sz w:val="28"/>
          <w:szCs w:val="28"/>
        </w:rPr>
        <w:footnoteReference w:id="26"/>
      </w:r>
      <w:r>
        <w:rPr>
          <w:sz w:val="28"/>
          <w:szCs w:val="28"/>
        </w:rPr>
        <w:t xml:space="preserve"> jego „oficerowie” tworzą dwie przestrzenie kulturowe. Pierwszą jest tzw. kultura masowa. Koncentruje się na zagospodar</w:t>
      </w:r>
      <w:r>
        <w:rPr>
          <w:sz w:val="28"/>
          <w:szCs w:val="28"/>
        </w:rPr>
        <w:t>o</w:t>
      </w:r>
      <w:r>
        <w:rPr>
          <w:sz w:val="28"/>
          <w:szCs w:val="28"/>
        </w:rPr>
        <w:t>waniu czasu odbiorcom kultury poprzez utrwalanie w nich ich myślenia potoc</w:t>
      </w:r>
      <w:r>
        <w:rPr>
          <w:sz w:val="28"/>
          <w:szCs w:val="28"/>
        </w:rPr>
        <w:t>z</w:t>
      </w:r>
      <w:r>
        <w:rPr>
          <w:sz w:val="28"/>
          <w:szCs w:val="28"/>
        </w:rPr>
        <w:t xml:space="preserve">nego i </w:t>
      </w:r>
      <w:r w:rsidR="007F0513">
        <w:rPr>
          <w:sz w:val="28"/>
          <w:szCs w:val="28"/>
        </w:rPr>
        <w:t>symboliczno - mitologicznego</w:t>
      </w:r>
      <w:r w:rsidR="00F96479">
        <w:rPr>
          <w:rStyle w:val="Odwoanieprzypisudolnego"/>
          <w:sz w:val="28"/>
          <w:szCs w:val="28"/>
        </w:rPr>
        <w:footnoteReference w:id="27"/>
      </w:r>
      <w:r>
        <w:rPr>
          <w:sz w:val="28"/>
          <w:szCs w:val="28"/>
        </w:rPr>
        <w:t>. Myślenie naukowe jest ograniczone ty</w:t>
      </w:r>
      <w:r>
        <w:rPr>
          <w:sz w:val="28"/>
          <w:szCs w:val="28"/>
        </w:rPr>
        <w:t>l</w:t>
      </w:r>
      <w:r>
        <w:rPr>
          <w:sz w:val="28"/>
          <w:szCs w:val="28"/>
        </w:rPr>
        <w:t>ko do techniczno – obrazkowego poznawania świata. Kultura ta stawia sobie za zadanie: umocnienie jednowymiarowości człowieka współczesnego</w:t>
      </w:r>
      <w:r>
        <w:rPr>
          <w:rStyle w:val="Odwoanieprzypisudolnego"/>
          <w:sz w:val="28"/>
          <w:szCs w:val="28"/>
        </w:rPr>
        <w:footnoteReference w:id="28"/>
      </w:r>
      <w:r>
        <w:rPr>
          <w:sz w:val="28"/>
          <w:szCs w:val="28"/>
        </w:rPr>
        <w:t xml:space="preserve">. Czyni </w:t>
      </w:r>
      <w:r w:rsidR="007F0513">
        <w:rPr>
          <w:sz w:val="28"/>
          <w:szCs w:val="28"/>
        </w:rPr>
        <w:t xml:space="preserve">to </w:t>
      </w:r>
      <w:r w:rsidR="007F0513">
        <w:rPr>
          <w:sz w:val="28"/>
          <w:szCs w:val="28"/>
        </w:rPr>
        <w:lastRenderedPageBreak/>
        <w:t>poprzez rozbudzanie pożądania i uwodzenia</w:t>
      </w:r>
      <w:r>
        <w:rPr>
          <w:sz w:val="28"/>
          <w:szCs w:val="28"/>
        </w:rPr>
        <w:t xml:space="preserve"> we wszystkich wymiarach życia społecznego.</w:t>
      </w:r>
    </w:p>
    <w:p w:rsidR="008876AE" w:rsidRDefault="008876AE" w:rsidP="00914FA5">
      <w:pPr>
        <w:pStyle w:val="NormalnyWeb"/>
        <w:spacing w:before="0" w:beforeAutospacing="0" w:after="0" w:afterAutospacing="0"/>
        <w:ind w:firstLine="708"/>
        <w:jc w:val="both"/>
        <w:rPr>
          <w:sz w:val="28"/>
          <w:szCs w:val="28"/>
        </w:rPr>
      </w:pPr>
      <w:r>
        <w:rPr>
          <w:sz w:val="28"/>
          <w:szCs w:val="28"/>
        </w:rPr>
        <w:t xml:space="preserve">Wyższy poziom kultury tworzony jest przez intelektualistów. </w:t>
      </w:r>
      <w:r w:rsidR="005D3258">
        <w:rPr>
          <w:sz w:val="28"/>
          <w:szCs w:val="28"/>
        </w:rPr>
        <w:t>Kapitaliści f</w:t>
      </w:r>
      <w:r>
        <w:rPr>
          <w:sz w:val="28"/>
          <w:szCs w:val="28"/>
        </w:rPr>
        <w:t>unduj</w:t>
      </w:r>
      <w:r w:rsidR="005D3258">
        <w:rPr>
          <w:sz w:val="28"/>
          <w:szCs w:val="28"/>
        </w:rPr>
        <w:t>ą</w:t>
      </w:r>
      <w:r>
        <w:rPr>
          <w:sz w:val="28"/>
          <w:szCs w:val="28"/>
        </w:rPr>
        <w:t xml:space="preserve"> im - metodami socjotechniki społecznej - określon</w:t>
      </w:r>
      <w:r w:rsidR="001D1A7B">
        <w:rPr>
          <w:sz w:val="28"/>
          <w:szCs w:val="28"/>
        </w:rPr>
        <w:t>e</w:t>
      </w:r>
      <w:r>
        <w:rPr>
          <w:sz w:val="28"/>
          <w:szCs w:val="28"/>
        </w:rPr>
        <w:t xml:space="preserve"> paradygmat</w:t>
      </w:r>
      <w:r w:rsidR="001D1A7B">
        <w:rPr>
          <w:sz w:val="28"/>
          <w:szCs w:val="28"/>
        </w:rPr>
        <w:t>y, np., wielokulturowość</w:t>
      </w:r>
      <w:r w:rsidR="007F0513">
        <w:rPr>
          <w:sz w:val="28"/>
          <w:szCs w:val="28"/>
        </w:rPr>
        <w:t>, problem tożsamości..</w:t>
      </w:r>
      <w:r>
        <w:rPr>
          <w:sz w:val="28"/>
          <w:szCs w:val="28"/>
        </w:rPr>
        <w:t>.</w:t>
      </w:r>
      <w:r w:rsidR="007F0513">
        <w:rPr>
          <w:sz w:val="28"/>
          <w:szCs w:val="28"/>
        </w:rPr>
        <w:t xml:space="preserve"> itp.</w:t>
      </w:r>
      <w:r w:rsidR="001D1A7B">
        <w:rPr>
          <w:sz w:val="28"/>
          <w:szCs w:val="28"/>
        </w:rPr>
        <w:t xml:space="preserve"> </w:t>
      </w:r>
      <w:r>
        <w:rPr>
          <w:sz w:val="28"/>
          <w:szCs w:val="28"/>
        </w:rPr>
        <w:t xml:space="preserve"> I wszyscy w nim się dobrze czują. Prowadzą pozorne spory, </w:t>
      </w:r>
      <w:r w:rsidR="005D3258">
        <w:rPr>
          <w:sz w:val="28"/>
          <w:szCs w:val="28"/>
        </w:rPr>
        <w:t xml:space="preserve">piszą traktaty „naukowe”, </w:t>
      </w:r>
      <w:r>
        <w:rPr>
          <w:sz w:val="28"/>
          <w:szCs w:val="28"/>
        </w:rPr>
        <w:t xml:space="preserve">konstruują przestrzenie </w:t>
      </w:r>
      <w:r w:rsidR="005D3258">
        <w:rPr>
          <w:sz w:val="28"/>
          <w:szCs w:val="28"/>
        </w:rPr>
        <w:t>- pozory</w:t>
      </w:r>
      <w:r>
        <w:rPr>
          <w:sz w:val="28"/>
          <w:szCs w:val="28"/>
        </w:rPr>
        <w:t xml:space="preserve"> niezbędne dla zdobywania zysków przez wielkie korporacje. Sporadyc</w:t>
      </w:r>
      <w:r>
        <w:rPr>
          <w:sz w:val="28"/>
          <w:szCs w:val="28"/>
        </w:rPr>
        <w:t>z</w:t>
      </w:r>
      <w:r>
        <w:rPr>
          <w:sz w:val="28"/>
          <w:szCs w:val="28"/>
        </w:rPr>
        <w:t>ne</w:t>
      </w:r>
      <w:r w:rsidR="005D3258">
        <w:rPr>
          <w:sz w:val="28"/>
          <w:szCs w:val="28"/>
        </w:rPr>
        <w:t xml:space="preserve"> i niebezpieczne</w:t>
      </w:r>
      <w:r>
        <w:rPr>
          <w:sz w:val="28"/>
          <w:szCs w:val="28"/>
        </w:rPr>
        <w:t xml:space="preserve"> wystąpienia intelektualistów są podda</w:t>
      </w:r>
      <w:r w:rsidR="005D3258">
        <w:rPr>
          <w:sz w:val="28"/>
          <w:szCs w:val="28"/>
        </w:rPr>
        <w:t>wa</w:t>
      </w:r>
      <w:r>
        <w:rPr>
          <w:sz w:val="28"/>
          <w:szCs w:val="28"/>
        </w:rPr>
        <w:t>ne skutecznej o</w:t>
      </w:r>
      <w:r>
        <w:rPr>
          <w:sz w:val="28"/>
          <w:szCs w:val="28"/>
        </w:rPr>
        <w:t>b</w:t>
      </w:r>
      <w:r>
        <w:rPr>
          <w:sz w:val="28"/>
          <w:szCs w:val="28"/>
        </w:rPr>
        <w:t>róbce socjotechnicznej mas mediów i w ten sposób unieszkodliwiane.</w:t>
      </w:r>
    </w:p>
    <w:p w:rsidR="007F0513" w:rsidRDefault="007F0513" w:rsidP="00914FA5">
      <w:pPr>
        <w:pStyle w:val="NormalnyWeb"/>
        <w:spacing w:before="0" w:beforeAutospacing="0" w:after="0" w:afterAutospacing="0"/>
        <w:ind w:firstLine="708"/>
        <w:jc w:val="both"/>
        <w:rPr>
          <w:sz w:val="28"/>
          <w:szCs w:val="28"/>
        </w:rPr>
      </w:pPr>
      <w:r>
        <w:rPr>
          <w:sz w:val="28"/>
          <w:szCs w:val="28"/>
        </w:rPr>
        <w:t>Te dwie warstwy kultury kapitalistycznej chronia prywatną własność środków produkcji, znoszą jej społeczną odpowiedzialność. Ale, co jest tu pr</w:t>
      </w:r>
      <w:r>
        <w:rPr>
          <w:sz w:val="28"/>
          <w:szCs w:val="28"/>
        </w:rPr>
        <w:t>o</w:t>
      </w:r>
      <w:r>
        <w:rPr>
          <w:sz w:val="28"/>
          <w:szCs w:val="28"/>
        </w:rPr>
        <w:t>blemem, akutecznie blokuja tworzenie kontrkultury socjalistycznej. Tu wyra</w:t>
      </w:r>
      <w:r>
        <w:rPr>
          <w:sz w:val="28"/>
          <w:szCs w:val="28"/>
        </w:rPr>
        <w:t>ź</w:t>
      </w:r>
      <w:r>
        <w:rPr>
          <w:sz w:val="28"/>
          <w:szCs w:val="28"/>
        </w:rPr>
        <w:t>niewidać, że państwo chcące być demokratyczne, w rzeczywistości jest w słu</w:t>
      </w:r>
      <w:r>
        <w:rPr>
          <w:sz w:val="28"/>
          <w:szCs w:val="28"/>
        </w:rPr>
        <w:t>ż</w:t>
      </w:r>
      <w:r>
        <w:rPr>
          <w:sz w:val="28"/>
          <w:szCs w:val="28"/>
        </w:rPr>
        <w:t>bie kapitału.</w:t>
      </w:r>
    </w:p>
    <w:p w:rsidR="008876AE" w:rsidRDefault="008876AE" w:rsidP="00914FA5">
      <w:pPr>
        <w:pStyle w:val="NormalnyWeb"/>
        <w:spacing w:before="0" w:beforeAutospacing="0" w:after="0" w:afterAutospacing="0"/>
        <w:ind w:firstLine="708"/>
        <w:jc w:val="both"/>
        <w:rPr>
          <w:sz w:val="28"/>
          <w:szCs w:val="28"/>
        </w:rPr>
      </w:pPr>
      <w:r>
        <w:rPr>
          <w:sz w:val="28"/>
          <w:szCs w:val="28"/>
        </w:rPr>
        <w:t xml:space="preserve">               </w:t>
      </w:r>
      <w:r w:rsidRPr="00032A9D">
        <w:rPr>
          <w:sz w:val="28"/>
          <w:szCs w:val="28"/>
        </w:rPr>
        <w:t xml:space="preserve"> </w:t>
      </w:r>
    </w:p>
    <w:p w:rsidR="008876AE" w:rsidRDefault="008876AE" w:rsidP="000D5B30">
      <w:pPr>
        <w:pStyle w:val="NormalnyWeb"/>
        <w:spacing w:before="0" w:beforeAutospacing="0" w:after="0" w:afterAutospacing="0"/>
        <w:ind w:firstLine="708"/>
        <w:jc w:val="center"/>
        <w:rPr>
          <w:sz w:val="28"/>
          <w:szCs w:val="28"/>
        </w:rPr>
      </w:pPr>
      <w:r>
        <w:rPr>
          <w:sz w:val="28"/>
          <w:szCs w:val="28"/>
        </w:rPr>
        <w:t>***</w:t>
      </w:r>
    </w:p>
    <w:p w:rsidR="008876AE" w:rsidRDefault="008876AE" w:rsidP="00914FA5">
      <w:pPr>
        <w:pStyle w:val="NormalnyWeb"/>
        <w:spacing w:before="0" w:beforeAutospacing="0" w:after="0" w:afterAutospacing="0"/>
        <w:ind w:firstLine="708"/>
        <w:jc w:val="both"/>
        <w:rPr>
          <w:sz w:val="28"/>
          <w:szCs w:val="28"/>
        </w:rPr>
      </w:pPr>
      <w:r>
        <w:rPr>
          <w:sz w:val="28"/>
          <w:szCs w:val="28"/>
        </w:rPr>
        <w:t>Bycie staje więc przed potrzebą nowej rekonstrukcji. Ma ono odpowi</w:t>
      </w:r>
      <w:r>
        <w:rPr>
          <w:sz w:val="28"/>
          <w:szCs w:val="28"/>
        </w:rPr>
        <w:t>e</w:t>
      </w:r>
      <w:r>
        <w:rPr>
          <w:sz w:val="28"/>
          <w:szCs w:val="28"/>
        </w:rPr>
        <w:t>dzieć na pytanie, czy i jak współczesna jednostka ludzka może samo konstyt</w:t>
      </w:r>
      <w:r>
        <w:rPr>
          <w:sz w:val="28"/>
          <w:szCs w:val="28"/>
        </w:rPr>
        <w:t>u</w:t>
      </w:r>
      <w:r>
        <w:rPr>
          <w:sz w:val="28"/>
          <w:szCs w:val="28"/>
        </w:rPr>
        <w:t>ować się na podstawie przesłanek materialnych i rozstrzygnięć ideowych. Taki wniosek nie wynika z prac K. Marksa. Wprawdzie w jego twórczości są podp</w:t>
      </w:r>
      <w:r>
        <w:rPr>
          <w:sz w:val="28"/>
          <w:szCs w:val="28"/>
        </w:rPr>
        <w:t>o</w:t>
      </w:r>
      <w:r>
        <w:rPr>
          <w:sz w:val="28"/>
          <w:szCs w:val="28"/>
        </w:rPr>
        <w:t>wiedzi, z których wynika, że siły wytwórcze osiągną taki stan, w którym czł</w:t>
      </w:r>
      <w:r>
        <w:rPr>
          <w:sz w:val="28"/>
          <w:szCs w:val="28"/>
        </w:rPr>
        <w:t>o</w:t>
      </w:r>
      <w:r>
        <w:rPr>
          <w:sz w:val="28"/>
          <w:szCs w:val="28"/>
        </w:rPr>
        <w:t>wieka zastąpią robot – przyrodniczy agent pracy produkcyjnej</w:t>
      </w:r>
      <w:r w:rsidR="007F0513">
        <w:rPr>
          <w:sz w:val="28"/>
          <w:szCs w:val="28"/>
        </w:rPr>
        <w:t xml:space="preserve"> -</w:t>
      </w:r>
      <w:r w:rsidR="001D1A7B">
        <w:rPr>
          <w:sz w:val="28"/>
          <w:szCs w:val="28"/>
        </w:rPr>
        <w:t xml:space="preserve"> to jednakże nie ma </w:t>
      </w:r>
      <w:r w:rsidR="007F0513">
        <w:rPr>
          <w:sz w:val="28"/>
          <w:szCs w:val="28"/>
        </w:rPr>
        <w:t>stwierdzeń, które sugerowałyby</w:t>
      </w:r>
      <w:r w:rsidR="001D1A7B">
        <w:rPr>
          <w:sz w:val="28"/>
          <w:szCs w:val="28"/>
        </w:rPr>
        <w:t xml:space="preserve">, co z tym </w:t>
      </w:r>
      <w:r w:rsidR="005D3258">
        <w:rPr>
          <w:sz w:val="28"/>
          <w:szCs w:val="28"/>
        </w:rPr>
        <w:t xml:space="preserve">agentem </w:t>
      </w:r>
      <w:r w:rsidR="001D1A7B">
        <w:rPr>
          <w:sz w:val="28"/>
          <w:szCs w:val="28"/>
        </w:rPr>
        <w:t>społeczeństwo ma robić</w:t>
      </w:r>
      <w:r>
        <w:rPr>
          <w:sz w:val="28"/>
          <w:szCs w:val="28"/>
        </w:rPr>
        <w:t xml:space="preserve">. </w:t>
      </w:r>
      <w:r w:rsidR="005D3258">
        <w:rPr>
          <w:sz w:val="28"/>
          <w:szCs w:val="28"/>
        </w:rPr>
        <w:t xml:space="preserve">Szukanie odpowiedzi na to pytanie </w:t>
      </w:r>
      <w:r w:rsidR="001D1A7B">
        <w:rPr>
          <w:sz w:val="28"/>
          <w:szCs w:val="28"/>
        </w:rPr>
        <w:t>– wydaje się – Marks pozostawił swoim n</w:t>
      </w:r>
      <w:r w:rsidR="001D1A7B">
        <w:rPr>
          <w:sz w:val="28"/>
          <w:szCs w:val="28"/>
        </w:rPr>
        <w:t>a</w:t>
      </w:r>
      <w:r w:rsidR="001D1A7B">
        <w:rPr>
          <w:sz w:val="28"/>
          <w:szCs w:val="28"/>
        </w:rPr>
        <w:t>stepcom. Gdy pracować będzie przyrodniczy agent pracy produkcyjnej</w:t>
      </w:r>
      <w:r w:rsidR="00F94D4B">
        <w:rPr>
          <w:sz w:val="28"/>
          <w:szCs w:val="28"/>
        </w:rPr>
        <w:t>, to</w:t>
      </w:r>
      <w:r w:rsidR="005D3258">
        <w:rPr>
          <w:sz w:val="28"/>
          <w:szCs w:val="28"/>
        </w:rPr>
        <w:t xml:space="preserve"> </w:t>
      </w:r>
      <w:r>
        <w:rPr>
          <w:sz w:val="28"/>
          <w:szCs w:val="28"/>
        </w:rPr>
        <w:t>czł</w:t>
      </w:r>
      <w:r>
        <w:rPr>
          <w:sz w:val="28"/>
          <w:szCs w:val="28"/>
        </w:rPr>
        <w:t>o</w:t>
      </w:r>
      <w:r>
        <w:rPr>
          <w:sz w:val="28"/>
          <w:szCs w:val="28"/>
        </w:rPr>
        <w:t>wiek</w:t>
      </w:r>
      <w:r w:rsidR="00F94D4B">
        <w:rPr>
          <w:sz w:val="28"/>
          <w:szCs w:val="28"/>
        </w:rPr>
        <w:t>owi pozostanie twórcze zajęcie. Wówczas praca</w:t>
      </w:r>
      <w:r>
        <w:rPr>
          <w:sz w:val="28"/>
          <w:szCs w:val="28"/>
        </w:rPr>
        <w:t xml:space="preserve"> będzie przyjemnością, </w:t>
      </w:r>
      <w:r w:rsidR="00F94D4B">
        <w:rPr>
          <w:sz w:val="28"/>
          <w:szCs w:val="28"/>
        </w:rPr>
        <w:t xml:space="preserve">wówczas </w:t>
      </w:r>
      <w:r>
        <w:rPr>
          <w:sz w:val="28"/>
          <w:szCs w:val="28"/>
        </w:rPr>
        <w:t>każdy będzie otrzymywał według potrzeb. O wojnach będą ludzie ty</w:t>
      </w:r>
      <w:r>
        <w:rPr>
          <w:sz w:val="28"/>
          <w:szCs w:val="28"/>
        </w:rPr>
        <w:t>l</w:t>
      </w:r>
      <w:r>
        <w:rPr>
          <w:sz w:val="28"/>
          <w:szCs w:val="28"/>
        </w:rPr>
        <w:t xml:space="preserve">ko opowiadać tak, jak dzisiaj </w:t>
      </w:r>
      <w:r w:rsidR="00F94D4B">
        <w:rPr>
          <w:sz w:val="28"/>
          <w:szCs w:val="28"/>
        </w:rPr>
        <w:t xml:space="preserve">opowiadają </w:t>
      </w:r>
      <w:r>
        <w:rPr>
          <w:sz w:val="28"/>
          <w:szCs w:val="28"/>
        </w:rPr>
        <w:t xml:space="preserve">legendy. </w:t>
      </w:r>
    </w:p>
    <w:p w:rsidR="008876AE" w:rsidRDefault="008876AE" w:rsidP="00F94D4B">
      <w:pPr>
        <w:pStyle w:val="NormalnyWeb"/>
        <w:spacing w:before="0" w:beforeAutospacing="0" w:after="0" w:afterAutospacing="0"/>
        <w:ind w:firstLine="708"/>
        <w:jc w:val="both"/>
        <w:rPr>
          <w:sz w:val="28"/>
          <w:szCs w:val="28"/>
        </w:rPr>
      </w:pPr>
      <w:r>
        <w:rPr>
          <w:sz w:val="28"/>
          <w:szCs w:val="28"/>
        </w:rPr>
        <w:t>Ale za nim do tego dojdzie, to kapitalizm może spowodować, że ludzie staną się właśnie owymi robotami</w:t>
      </w:r>
      <w:r>
        <w:rPr>
          <w:rStyle w:val="Odwoanieprzypisudolnego"/>
          <w:sz w:val="28"/>
          <w:szCs w:val="28"/>
        </w:rPr>
        <w:footnoteReference w:id="29"/>
      </w:r>
      <w:r>
        <w:rPr>
          <w:sz w:val="28"/>
          <w:szCs w:val="28"/>
        </w:rPr>
        <w:t>. Posiadacze pozostaną dalej ludźmi, ze sw</w:t>
      </w:r>
      <w:r>
        <w:rPr>
          <w:sz w:val="28"/>
          <w:szCs w:val="28"/>
        </w:rPr>
        <w:t>o</w:t>
      </w:r>
      <w:r>
        <w:rPr>
          <w:sz w:val="28"/>
          <w:szCs w:val="28"/>
        </w:rPr>
        <w:t>imi ludzkimi problemami. Dla nich ich praca będzie ich przyjemnością. Będą zaspokajać swoje potrzeby według właśnie owych potrzeb. A zatem utopia Marksa urzeczywistni się, ale tylko dla tych, którzy są kapitalistami. Dla mas zaś utopi</w:t>
      </w:r>
      <w:r w:rsidR="00F94D4B">
        <w:rPr>
          <w:sz w:val="28"/>
          <w:szCs w:val="28"/>
        </w:rPr>
        <w:t>a ta pozostanie utopią utopijną.</w:t>
      </w:r>
    </w:p>
    <w:p w:rsidR="008876AE" w:rsidRDefault="008876AE" w:rsidP="00F94D4B">
      <w:pPr>
        <w:pStyle w:val="NormalnyWeb"/>
        <w:spacing w:before="0" w:beforeAutospacing="0" w:after="0" w:afterAutospacing="0"/>
        <w:jc w:val="center"/>
        <w:rPr>
          <w:sz w:val="28"/>
          <w:szCs w:val="28"/>
        </w:rPr>
      </w:pPr>
    </w:p>
    <w:p w:rsidR="008876AE" w:rsidRDefault="008876AE" w:rsidP="00260FAD">
      <w:pPr>
        <w:pStyle w:val="NormalnyWeb"/>
        <w:spacing w:before="0" w:beforeAutospacing="0" w:after="0" w:afterAutospacing="0"/>
        <w:ind w:firstLine="708"/>
        <w:jc w:val="center"/>
        <w:rPr>
          <w:sz w:val="28"/>
          <w:szCs w:val="28"/>
        </w:rPr>
      </w:pPr>
      <w:r>
        <w:rPr>
          <w:sz w:val="28"/>
          <w:szCs w:val="28"/>
        </w:rPr>
        <w:t>***</w:t>
      </w:r>
    </w:p>
    <w:p w:rsidR="00F94D4B" w:rsidRDefault="00F94D4B" w:rsidP="00260FAD">
      <w:pPr>
        <w:pStyle w:val="NormalnyWeb"/>
        <w:spacing w:before="0" w:beforeAutospacing="0" w:after="0" w:afterAutospacing="0"/>
        <w:ind w:firstLine="708"/>
        <w:jc w:val="center"/>
        <w:rPr>
          <w:sz w:val="28"/>
          <w:szCs w:val="28"/>
        </w:rPr>
      </w:pPr>
    </w:p>
    <w:p w:rsidR="00F94D4B" w:rsidRDefault="00F94D4B" w:rsidP="00260FAD">
      <w:pPr>
        <w:pStyle w:val="NormalnyWeb"/>
        <w:spacing w:before="0" w:beforeAutospacing="0" w:after="0" w:afterAutospacing="0"/>
        <w:ind w:firstLine="708"/>
        <w:jc w:val="center"/>
        <w:rPr>
          <w:sz w:val="28"/>
          <w:szCs w:val="28"/>
        </w:rPr>
      </w:pPr>
    </w:p>
    <w:p w:rsidR="008876AE" w:rsidRDefault="008876AE" w:rsidP="00A71144">
      <w:pPr>
        <w:pStyle w:val="NormalnyWeb"/>
        <w:spacing w:before="0" w:beforeAutospacing="0" w:after="0" w:afterAutospacing="0"/>
        <w:ind w:firstLine="708"/>
        <w:jc w:val="both"/>
        <w:rPr>
          <w:sz w:val="28"/>
          <w:szCs w:val="28"/>
        </w:rPr>
      </w:pPr>
      <w:r>
        <w:rPr>
          <w:sz w:val="28"/>
          <w:szCs w:val="28"/>
        </w:rPr>
        <w:t>Poniżej przedstawiam pewną rekonstrukcję pojęcia bycia jednostek lud</w:t>
      </w:r>
      <w:r>
        <w:rPr>
          <w:sz w:val="28"/>
          <w:szCs w:val="28"/>
        </w:rPr>
        <w:t>z</w:t>
      </w:r>
      <w:r>
        <w:rPr>
          <w:sz w:val="28"/>
          <w:szCs w:val="28"/>
        </w:rPr>
        <w:t>kich. Na jej podstawie formułuje szereg postulatów, które mogą być pewną konkretyzacją Marksowskiej utopii realnej.</w:t>
      </w:r>
      <w:r w:rsidRPr="009C0164">
        <w:rPr>
          <w:sz w:val="28"/>
          <w:szCs w:val="28"/>
        </w:rPr>
        <w:t xml:space="preserve">  </w:t>
      </w:r>
    </w:p>
    <w:p w:rsidR="00F94D4B" w:rsidRDefault="00F94D4B" w:rsidP="00A71144">
      <w:pPr>
        <w:pStyle w:val="NormalnyWeb"/>
        <w:spacing w:before="0" w:beforeAutospacing="0" w:after="0" w:afterAutospacing="0"/>
        <w:ind w:firstLine="708"/>
        <w:jc w:val="both"/>
        <w:rPr>
          <w:sz w:val="28"/>
          <w:szCs w:val="28"/>
        </w:rPr>
      </w:pPr>
    </w:p>
    <w:p w:rsidR="00F94D4B" w:rsidRDefault="00F94D4B" w:rsidP="00A71144">
      <w:pPr>
        <w:pStyle w:val="NormalnyWeb"/>
        <w:spacing w:before="0" w:beforeAutospacing="0" w:after="0" w:afterAutospacing="0"/>
        <w:ind w:firstLine="708"/>
        <w:jc w:val="both"/>
        <w:rPr>
          <w:sz w:val="28"/>
          <w:szCs w:val="28"/>
        </w:rPr>
      </w:pPr>
    </w:p>
    <w:p w:rsidR="008876AE" w:rsidRDefault="00F94D4B" w:rsidP="00F94D4B">
      <w:pPr>
        <w:pStyle w:val="NormalnyWeb"/>
        <w:tabs>
          <w:tab w:val="left" w:pos="4140"/>
        </w:tabs>
        <w:spacing w:before="0" w:beforeAutospacing="0" w:after="0" w:afterAutospacing="0"/>
        <w:ind w:firstLine="708"/>
        <w:jc w:val="both"/>
        <w:rPr>
          <w:sz w:val="28"/>
          <w:szCs w:val="28"/>
        </w:rPr>
      </w:pPr>
      <w:r>
        <w:rPr>
          <w:sz w:val="28"/>
          <w:szCs w:val="28"/>
        </w:rPr>
        <w:lastRenderedPageBreak/>
        <w:tab/>
      </w:r>
      <w:r w:rsidR="008876AE" w:rsidRPr="009C0164">
        <w:rPr>
          <w:sz w:val="28"/>
          <w:szCs w:val="28"/>
        </w:rPr>
        <w:t xml:space="preserve">  </w:t>
      </w:r>
    </w:p>
    <w:p w:rsidR="008876AE" w:rsidRPr="00EB1A7C" w:rsidRDefault="008876AE" w:rsidP="00260FAD">
      <w:pPr>
        <w:rPr>
          <w:rFonts w:ascii="Times New Roman" w:hAnsi="Times New Roman" w:cs="Times New Roman"/>
          <w:sz w:val="28"/>
          <w:szCs w:val="28"/>
        </w:rPr>
      </w:pPr>
      <w:r w:rsidRPr="00EB1A7C">
        <w:rPr>
          <w:rFonts w:ascii="Times New Roman" w:hAnsi="Times New Roman" w:cs="Times New Roman"/>
          <w:sz w:val="28"/>
          <w:szCs w:val="28"/>
        </w:rPr>
        <w:t xml:space="preserve">  synchronia                      </w:t>
      </w:r>
      <w:r>
        <w:rPr>
          <w:rFonts w:ascii="Times New Roman" w:hAnsi="Times New Roman" w:cs="Times New Roman"/>
          <w:sz w:val="28"/>
          <w:szCs w:val="28"/>
        </w:rPr>
        <w:t xml:space="preserve">                   świat idealny -</w:t>
      </w:r>
    </w:p>
    <w:p w:rsidR="008876AE" w:rsidRPr="00EB1A7C" w:rsidRDefault="00B36931" w:rsidP="00260FAD">
      <w:pPr>
        <w:rPr>
          <w:rFonts w:ascii="Times New Roman" w:hAnsi="Times New Roman" w:cs="Times New Roman"/>
          <w:sz w:val="28"/>
          <w:szCs w:val="28"/>
        </w:rPr>
      </w:pPr>
      <w:r w:rsidRPr="00B36931">
        <w:rPr>
          <w:noProof/>
          <w:lang w:eastAsia="pl-PL"/>
        </w:rPr>
        <w:pict>
          <v:shapetype id="_x0000_t32" coordsize="21600,21600" o:spt="32" o:oned="t" path="m,l21600,21600e" filled="f">
            <v:path arrowok="t" fillok="f" o:connecttype="none"/>
            <o:lock v:ext="edit" shapetype="t"/>
          </v:shapetype>
          <v:shape id="_x0000_s1026" type="#_x0000_t32" style="position:absolute;left:0;text-align:left;margin-left:39.4pt;margin-top:-.15pt;width:0;height:342.7pt;flip:y;z-index:251648512" o:connectortype="straight">
            <v:stroke endarrow="block"/>
          </v:shape>
        </w:pict>
      </w:r>
      <w:r w:rsidR="008876AE" w:rsidRPr="00EB1A7C">
        <w:rPr>
          <w:rFonts w:ascii="Times New Roman" w:hAnsi="Times New Roman" w:cs="Times New Roman"/>
          <w:sz w:val="28"/>
          <w:szCs w:val="28"/>
        </w:rPr>
        <w:t xml:space="preserve">                                                            wartości „tamtej strony”</w:t>
      </w:r>
    </w:p>
    <w:p w:rsidR="008876AE" w:rsidRDefault="00B36931" w:rsidP="00260FAD">
      <w:pPr>
        <w:rPr>
          <w:sz w:val="28"/>
          <w:szCs w:val="28"/>
        </w:rPr>
      </w:pPr>
      <w:r w:rsidRPr="00B36931">
        <w:rPr>
          <w:noProof/>
          <w:lang w:eastAsia="pl-PL"/>
        </w:rPr>
        <w:pict>
          <v:shape id="_x0000_s1027" type="#_x0000_t32" style="position:absolute;left:0;text-align:left;margin-left:160.15pt;margin-top:7.9pt;width:262.5pt;height:0;z-index:251642368" o:connectortype="straight"/>
        </w:pict>
      </w:r>
      <w:r w:rsidRPr="00B36931">
        <w:rPr>
          <w:noProof/>
          <w:lang w:eastAsia="pl-PL"/>
        </w:rPr>
        <w:pict>
          <v:shape id="_x0000_s1028" type="#_x0000_t32" style="position:absolute;left:0;text-align:left;margin-left:160.15pt;margin-top:14.65pt;width:262.5pt;height:0;z-index:251641344" o:connectortype="straight"/>
        </w:pict>
      </w:r>
    </w:p>
    <w:p w:rsidR="008876AE" w:rsidRPr="00EB1A7C" w:rsidRDefault="008876AE" w:rsidP="00260FAD">
      <w:pPr>
        <w:rPr>
          <w:rFonts w:ascii="Times New Roman" w:hAnsi="Times New Roman" w:cs="Times New Roman"/>
          <w:sz w:val="28"/>
          <w:szCs w:val="28"/>
        </w:rPr>
      </w:pPr>
      <w:r w:rsidRPr="00EB1A7C">
        <w:rPr>
          <w:rFonts w:ascii="Times New Roman" w:hAnsi="Times New Roman" w:cs="Times New Roman"/>
          <w:sz w:val="28"/>
          <w:szCs w:val="28"/>
        </w:rPr>
        <w:t xml:space="preserve">                                 </w:t>
      </w:r>
      <w:r>
        <w:rPr>
          <w:rFonts w:ascii="Times New Roman" w:hAnsi="Times New Roman" w:cs="Times New Roman"/>
          <w:sz w:val="28"/>
          <w:szCs w:val="28"/>
        </w:rPr>
        <w:t xml:space="preserve">                  </w:t>
      </w:r>
      <w:r w:rsidRPr="00EB1A7C">
        <w:rPr>
          <w:rFonts w:ascii="Times New Roman" w:hAnsi="Times New Roman" w:cs="Times New Roman"/>
          <w:sz w:val="28"/>
          <w:szCs w:val="28"/>
        </w:rPr>
        <w:t xml:space="preserve">   </w:t>
      </w:r>
      <w:r>
        <w:rPr>
          <w:rFonts w:ascii="Times New Roman" w:hAnsi="Times New Roman" w:cs="Times New Roman"/>
          <w:sz w:val="28"/>
          <w:szCs w:val="28"/>
        </w:rPr>
        <w:t>świat realny -</w:t>
      </w:r>
      <w:r w:rsidRPr="00EB1A7C">
        <w:rPr>
          <w:rFonts w:ascii="Times New Roman" w:hAnsi="Times New Roman" w:cs="Times New Roman"/>
          <w:sz w:val="28"/>
          <w:szCs w:val="28"/>
        </w:rPr>
        <w:t xml:space="preserve"> wartości </w:t>
      </w:r>
      <w:r>
        <w:rPr>
          <w:rFonts w:ascii="Times New Roman" w:hAnsi="Times New Roman" w:cs="Times New Roman"/>
          <w:sz w:val="28"/>
          <w:szCs w:val="28"/>
        </w:rPr>
        <w:t>„</w:t>
      </w:r>
      <w:r w:rsidRPr="00EB1A7C">
        <w:rPr>
          <w:rFonts w:ascii="Times New Roman" w:hAnsi="Times New Roman" w:cs="Times New Roman"/>
          <w:sz w:val="28"/>
          <w:szCs w:val="28"/>
        </w:rPr>
        <w:t>tej strony</w:t>
      </w:r>
      <w:r>
        <w:rPr>
          <w:rFonts w:ascii="Times New Roman" w:hAnsi="Times New Roman" w:cs="Times New Roman"/>
          <w:sz w:val="28"/>
          <w:szCs w:val="28"/>
        </w:rPr>
        <w:t>”</w:t>
      </w:r>
    </w:p>
    <w:p w:rsidR="008876AE" w:rsidRDefault="00B36931" w:rsidP="00260FAD">
      <w:pPr>
        <w:rPr>
          <w:sz w:val="28"/>
          <w:szCs w:val="28"/>
        </w:rPr>
      </w:pPr>
      <w:r w:rsidRPr="00B36931">
        <w:rPr>
          <w:noProof/>
          <w:lang w:eastAsia="pl-PL"/>
        </w:rPr>
        <w:pict>
          <v:shape id="_x0000_s1029" type="#_x0000_t32" style="position:absolute;left:0;text-align:left;margin-left:74.65pt;margin-top:5.95pt;width:231.75pt;height:276.75pt;flip:y;z-index:251636224" o:connectortype="straight">
            <v:stroke endarrow="block"/>
          </v:shape>
        </w:pict>
      </w:r>
    </w:p>
    <w:p w:rsidR="008876AE" w:rsidRPr="00B04172" w:rsidRDefault="00B36931" w:rsidP="00260FAD">
      <w:pPr>
        <w:rPr>
          <w:rFonts w:ascii="Times New Roman" w:hAnsi="Times New Roman" w:cs="Times New Roman"/>
        </w:rPr>
      </w:pPr>
      <w:r w:rsidRPr="00B36931">
        <w:rPr>
          <w:noProof/>
          <w:lang w:eastAsia="pl-PL"/>
        </w:rPr>
        <w:pict>
          <v:shape id="_x0000_s1030" type="#_x0000_t32" style="position:absolute;left:0;text-align:left;margin-left:271.15pt;margin-top:16.1pt;width:45pt;height:15pt;flip:y;z-index:251646464" o:connectortype="straight"/>
        </w:pict>
      </w:r>
      <w:r w:rsidR="008876AE">
        <w:rPr>
          <w:sz w:val="28"/>
          <w:szCs w:val="28"/>
        </w:rPr>
        <w:t xml:space="preserve">                                                                                                    </w:t>
      </w:r>
      <w:r w:rsidR="008876AE" w:rsidRPr="00B04172">
        <w:rPr>
          <w:rFonts w:ascii="Times New Roman" w:hAnsi="Times New Roman" w:cs="Times New Roman"/>
        </w:rPr>
        <w:t>ontogeneza</w:t>
      </w:r>
    </w:p>
    <w:p w:rsidR="008876AE" w:rsidRPr="00B04172" w:rsidRDefault="00B36931" w:rsidP="00260FAD">
      <w:pPr>
        <w:rPr>
          <w:rFonts w:ascii="Times New Roman" w:hAnsi="Times New Roman" w:cs="Times New Roman"/>
        </w:rPr>
      </w:pPr>
      <w:r w:rsidRPr="00B36931">
        <w:rPr>
          <w:noProof/>
          <w:lang w:eastAsia="pl-PL"/>
        </w:rPr>
        <w:pict>
          <v:oval id="_x0000_s1031" style="position:absolute;left:0;text-align:left;margin-left:205.9pt;margin-top:14.05pt;width:32.25pt;height:109.5pt;z-index:251640320"/>
        </w:pict>
      </w:r>
      <w:r w:rsidR="008876AE" w:rsidRPr="00B04172">
        <w:rPr>
          <w:rFonts w:ascii="Times New Roman" w:hAnsi="Times New Roman" w:cs="Times New Roman"/>
          <w:sz w:val="28"/>
          <w:szCs w:val="28"/>
        </w:rPr>
        <w:t xml:space="preserve">                                                                                    </w:t>
      </w:r>
      <w:r w:rsidR="008876AE" w:rsidRPr="00B04172">
        <w:rPr>
          <w:rFonts w:ascii="Times New Roman" w:hAnsi="Times New Roman" w:cs="Times New Roman"/>
        </w:rPr>
        <w:t>jednostki ludzkiej</w:t>
      </w:r>
      <w:r w:rsidR="008876AE">
        <w:rPr>
          <w:rFonts w:ascii="Times New Roman" w:hAnsi="Times New Roman" w:cs="Times New Roman"/>
        </w:rPr>
        <w:t>, jej bycie</w:t>
      </w:r>
    </w:p>
    <w:p w:rsidR="008876AE" w:rsidRDefault="008876AE" w:rsidP="00260FAD">
      <w:pPr>
        <w:rPr>
          <w:sz w:val="28"/>
          <w:szCs w:val="28"/>
        </w:rPr>
      </w:pPr>
      <w:r>
        <w:rPr>
          <w:sz w:val="28"/>
          <w:szCs w:val="28"/>
        </w:rPr>
        <w:t xml:space="preserve">                        </w:t>
      </w:r>
    </w:p>
    <w:p w:rsidR="008876AE" w:rsidRDefault="00B36931" w:rsidP="00260FAD">
      <w:pPr>
        <w:rPr>
          <w:sz w:val="28"/>
          <w:szCs w:val="28"/>
        </w:rPr>
      </w:pPr>
      <w:r w:rsidRPr="00B36931">
        <w:rPr>
          <w:noProof/>
          <w:lang w:eastAsia="pl-PL"/>
        </w:rPr>
        <w:pict>
          <v:shape id="_x0000_s1032" type="#_x0000_t32" style="position:absolute;left:0;text-align:left;margin-left:39.4pt;margin-top:.85pt;width:373.5pt;height:0;z-index:251645440" o:connectortype="straight">
            <v:stroke endarrow="block"/>
          </v:shape>
        </w:pict>
      </w:r>
    </w:p>
    <w:p w:rsidR="008876AE" w:rsidRPr="004E0A1A" w:rsidRDefault="00B36931" w:rsidP="00260FAD">
      <w:pPr>
        <w:rPr>
          <w:rFonts w:ascii="Times New Roman" w:hAnsi="Times New Roman" w:cs="Times New Roman"/>
        </w:rPr>
      </w:pPr>
      <w:r w:rsidRPr="00B36931">
        <w:rPr>
          <w:noProof/>
          <w:lang w:eastAsia="pl-PL"/>
        </w:rPr>
        <w:pict>
          <v:oval id="_x0000_s1033" style="position:absolute;left:0;text-align:left;margin-left:180.4pt;margin-top:9.3pt;width:30pt;height:76.5pt;z-index:251639296"/>
        </w:pict>
      </w:r>
      <w:r w:rsidR="008876AE" w:rsidRPr="00EB1A7C">
        <w:rPr>
          <w:rFonts w:ascii="Times New Roman" w:hAnsi="Times New Roman" w:cs="Times New Roman"/>
          <w:sz w:val="28"/>
          <w:szCs w:val="28"/>
        </w:rPr>
        <w:t xml:space="preserve">                                </w:t>
      </w:r>
      <w:r w:rsidR="008876AE" w:rsidRPr="004E0A1A">
        <w:rPr>
          <w:rFonts w:ascii="Times New Roman" w:hAnsi="Times New Roman" w:cs="Times New Roman"/>
        </w:rPr>
        <w:t>pola</w:t>
      </w:r>
    </w:p>
    <w:p w:rsidR="008876AE" w:rsidRPr="004E0A1A" w:rsidRDefault="008876AE" w:rsidP="00260FAD">
      <w:pPr>
        <w:rPr>
          <w:rFonts w:ascii="Times New Roman" w:hAnsi="Times New Roman" w:cs="Times New Roman"/>
        </w:rPr>
      </w:pPr>
      <w:r w:rsidRPr="004E0A1A">
        <w:rPr>
          <w:rFonts w:ascii="Times New Roman" w:hAnsi="Times New Roman" w:cs="Times New Roman"/>
        </w:rPr>
        <w:t xml:space="preserve">                        </w:t>
      </w:r>
      <w:r>
        <w:rPr>
          <w:rFonts w:ascii="Times New Roman" w:hAnsi="Times New Roman" w:cs="Times New Roman"/>
        </w:rPr>
        <w:t xml:space="preserve">   </w:t>
      </w:r>
      <w:r w:rsidRPr="004E0A1A">
        <w:rPr>
          <w:rFonts w:ascii="Times New Roman" w:hAnsi="Times New Roman" w:cs="Times New Roman"/>
        </w:rPr>
        <w:t>współistnienia</w:t>
      </w:r>
    </w:p>
    <w:p w:rsidR="008876AE" w:rsidRPr="004E0A1A" w:rsidRDefault="008876AE" w:rsidP="00260FAD">
      <w:pPr>
        <w:rPr>
          <w:rFonts w:ascii="Times New Roman" w:hAnsi="Times New Roman" w:cs="Times New Roman"/>
        </w:rPr>
      </w:pPr>
      <w:r w:rsidRPr="004E0A1A">
        <w:rPr>
          <w:rFonts w:ascii="Times New Roman" w:hAnsi="Times New Roman" w:cs="Times New Roman"/>
        </w:rPr>
        <w:t xml:space="preserve">                    </w:t>
      </w:r>
      <w:r>
        <w:rPr>
          <w:rFonts w:ascii="Times New Roman" w:hAnsi="Times New Roman" w:cs="Times New Roman"/>
        </w:rPr>
        <w:t xml:space="preserve">   </w:t>
      </w:r>
      <w:r w:rsidRPr="004E0A1A">
        <w:rPr>
          <w:rFonts w:ascii="Times New Roman" w:hAnsi="Times New Roman" w:cs="Times New Roman"/>
        </w:rPr>
        <w:t xml:space="preserve">  - środowiska</w:t>
      </w:r>
    </w:p>
    <w:p w:rsidR="008876AE" w:rsidRPr="00EB1A7C" w:rsidRDefault="00B36931" w:rsidP="00260FAD">
      <w:pPr>
        <w:rPr>
          <w:rFonts w:ascii="Times New Roman" w:hAnsi="Times New Roman" w:cs="Times New Roman"/>
          <w:sz w:val="24"/>
          <w:szCs w:val="24"/>
        </w:rPr>
      </w:pPr>
      <w:r w:rsidRPr="00B36931">
        <w:rPr>
          <w:noProof/>
          <w:lang w:eastAsia="pl-PL"/>
        </w:rPr>
        <w:pict>
          <v:oval id="_x0000_s1034" style="position:absolute;left:0;text-align:left;margin-left:145.9pt;margin-top:5.25pt;width:39pt;height:55.5pt;z-index:251638272"/>
        </w:pict>
      </w:r>
      <w:r w:rsidR="008876AE">
        <w:rPr>
          <w:sz w:val="28"/>
          <w:szCs w:val="28"/>
        </w:rPr>
        <w:t xml:space="preserve">                                                                               i</w:t>
      </w:r>
      <w:r w:rsidR="008876AE" w:rsidRPr="00EB1A7C">
        <w:rPr>
          <w:rFonts w:ascii="Times New Roman" w:hAnsi="Times New Roman" w:cs="Times New Roman"/>
          <w:sz w:val="24"/>
          <w:szCs w:val="24"/>
        </w:rPr>
        <w:t>deologi</w:t>
      </w:r>
      <w:r w:rsidR="008876AE">
        <w:rPr>
          <w:rFonts w:ascii="Times New Roman" w:hAnsi="Times New Roman" w:cs="Times New Roman"/>
          <w:sz w:val="24"/>
          <w:szCs w:val="24"/>
        </w:rPr>
        <w:t>e bytu społecznego</w:t>
      </w:r>
    </w:p>
    <w:p w:rsidR="008876AE" w:rsidRDefault="008876AE" w:rsidP="00260FAD">
      <w:pPr>
        <w:rPr>
          <w:sz w:val="28"/>
          <w:szCs w:val="28"/>
        </w:rPr>
      </w:pPr>
    </w:p>
    <w:p w:rsidR="008876AE" w:rsidRDefault="00B36931" w:rsidP="00260FAD">
      <w:pPr>
        <w:rPr>
          <w:sz w:val="28"/>
          <w:szCs w:val="28"/>
        </w:rPr>
      </w:pPr>
      <w:r w:rsidRPr="00B36931">
        <w:rPr>
          <w:noProof/>
          <w:lang w:eastAsia="pl-PL"/>
        </w:rPr>
        <w:pict>
          <v:shape id="_x0000_s1035" type="#_x0000_t32" style="position:absolute;left:0;text-align:left;margin-left:39.4pt;margin-top:12.35pt;width:383.25pt;height:0;z-index:251644416" o:connectortype="straight">
            <v:stroke endarrow="block"/>
          </v:shape>
        </w:pict>
      </w:r>
      <w:r w:rsidRPr="00B36931">
        <w:rPr>
          <w:noProof/>
          <w:lang w:eastAsia="pl-PL"/>
        </w:rPr>
        <w:pict>
          <v:oval id="_x0000_s1036" style="position:absolute;left:0;text-align:left;margin-left:129.4pt;margin-top:12.35pt;width:26.25pt;height:37.5pt;z-index:251637248"/>
        </w:pict>
      </w:r>
    </w:p>
    <w:p w:rsidR="008876AE" w:rsidRDefault="008876AE" w:rsidP="00260FAD">
      <w:pPr>
        <w:rPr>
          <w:sz w:val="28"/>
          <w:szCs w:val="28"/>
        </w:rPr>
      </w:pPr>
    </w:p>
    <w:p w:rsidR="008876AE" w:rsidRPr="00B04172" w:rsidRDefault="008876AE" w:rsidP="00260FAD">
      <w:pPr>
        <w:rPr>
          <w:rFonts w:ascii="Times New Roman" w:hAnsi="Times New Roman" w:cs="Times New Roman"/>
          <w:sz w:val="24"/>
          <w:szCs w:val="24"/>
        </w:rPr>
      </w:pPr>
      <w:r>
        <w:rPr>
          <w:sz w:val="28"/>
          <w:szCs w:val="28"/>
        </w:rPr>
        <w:t xml:space="preserve">                                                   </w:t>
      </w:r>
      <w:r w:rsidRPr="00B04172">
        <w:rPr>
          <w:rFonts w:ascii="Times New Roman" w:hAnsi="Times New Roman" w:cs="Times New Roman"/>
          <w:sz w:val="24"/>
          <w:szCs w:val="24"/>
        </w:rPr>
        <w:t>nadbudowa prawno – polityczna bytu społecznego</w:t>
      </w:r>
    </w:p>
    <w:p w:rsidR="008876AE" w:rsidRPr="00B04172" w:rsidRDefault="008876AE" w:rsidP="00260FAD">
      <w:pPr>
        <w:rPr>
          <w:rFonts w:ascii="Times New Roman" w:hAnsi="Times New Roman" w:cs="Times New Roman"/>
        </w:rPr>
      </w:pPr>
      <w:r w:rsidRPr="00B04172">
        <w:rPr>
          <w:rFonts w:ascii="Times New Roman" w:hAnsi="Times New Roman" w:cs="Times New Roman"/>
        </w:rPr>
        <w:t xml:space="preserve">                                                       „wrzucenie” jednostki ludzkiej</w:t>
      </w:r>
    </w:p>
    <w:p w:rsidR="008876AE" w:rsidRPr="00B04172" w:rsidRDefault="00B36931" w:rsidP="00260FAD">
      <w:pPr>
        <w:rPr>
          <w:rFonts w:ascii="Times New Roman" w:hAnsi="Times New Roman" w:cs="Times New Roman"/>
        </w:rPr>
      </w:pPr>
      <w:r w:rsidRPr="00B36931">
        <w:rPr>
          <w:noProof/>
          <w:lang w:eastAsia="pl-PL"/>
        </w:rPr>
        <w:pict>
          <v:shape id="_x0000_s1037" type="#_x0000_t32" style="position:absolute;left:0;text-align:left;margin-left:74.65pt;margin-top:6.85pt;width:177.75pt;height:66.5pt;flip:x;z-index:251647488" o:connectortype="straight">
            <v:stroke endarrow="block"/>
          </v:shape>
        </w:pict>
      </w:r>
      <w:r w:rsidR="008876AE" w:rsidRPr="00B04172">
        <w:rPr>
          <w:rFonts w:ascii="Times New Roman" w:hAnsi="Times New Roman" w:cs="Times New Roman"/>
        </w:rPr>
        <w:t xml:space="preserve">                                                                         w świat</w:t>
      </w:r>
    </w:p>
    <w:p w:rsidR="008876AE" w:rsidRDefault="00B36931" w:rsidP="00260FAD">
      <w:pPr>
        <w:rPr>
          <w:sz w:val="28"/>
          <w:szCs w:val="28"/>
        </w:rPr>
      </w:pPr>
      <w:r w:rsidRPr="00B36931">
        <w:rPr>
          <w:noProof/>
          <w:lang w:eastAsia="pl-PL"/>
        </w:rPr>
        <w:pict>
          <v:shape id="_x0000_s1038" type="#_x0000_t32" style="position:absolute;left:0;text-align:left;margin-left:39.4pt;margin-top:7.3pt;width:394.5pt;height:0;z-index:251643392" o:connectortype="straight">
            <v:stroke endarrow="block"/>
          </v:shape>
        </w:pict>
      </w:r>
    </w:p>
    <w:p w:rsidR="008876AE" w:rsidRDefault="008876AE" w:rsidP="00260FAD">
      <w:pPr>
        <w:rPr>
          <w:sz w:val="28"/>
          <w:szCs w:val="28"/>
        </w:rPr>
      </w:pPr>
      <w:r>
        <w:rPr>
          <w:sz w:val="28"/>
          <w:szCs w:val="28"/>
        </w:rPr>
        <w:t xml:space="preserve">                       </w:t>
      </w:r>
    </w:p>
    <w:p w:rsidR="008876AE" w:rsidRPr="00B04172" w:rsidRDefault="008876AE" w:rsidP="00260FAD">
      <w:pPr>
        <w:rPr>
          <w:rFonts w:ascii="Times New Roman" w:hAnsi="Times New Roman" w:cs="Times New Roman"/>
          <w:sz w:val="24"/>
          <w:szCs w:val="24"/>
        </w:rPr>
      </w:pPr>
      <w:r w:rsidRPr="005F2C51">
        <w:rPr>
          <w:sz w:val="24"/>
          <w:szCs w:val="24"/>
        </w:rPr>
        <w:t xml:space="preserve">                                                  </w:t>
      </w:r>
      <w:r w:rsidRPr="00B04172">
        <w:rPr>
          <w:rFonts w:ascii="Times New Roman" w:hAnsi="Times New Roman" w:cs="Times New Roman"/>
          <w:sz w:val="24"/>
          <w:szCs w:val="24"/>
        </w:rPr>
        <w:t>Struktura ekonomiczna bytu społecznego</w:t>
      </w:r>
    </w:p>
    <w:p w:rsidR="008876AE" w:rsidRDefault="00B36931" w:rsidP="00260FAD">
      <w:pPr>
        <w:rPr>
          <w:sz w:val="28"/>
          <w:szCs w:val="28"/>
        </w:rPr>
      </w:pPr>
      <w:r w:rsidRPr="00B36931">
        <w:rPr>
          <w:noProof/>
          <w:lang w:eastAsia="pl-PL"/>
        </w:rPr>
        <w:pict>
          <v:shape id="_x0000_s1039" type="#_x0000_t32" style="position:absolute;left:0;text-align:left;margin-left:39.4pt;margin-top:12.7pt;width:403.5pt;height:.05pt;z-index:251635200" o:connectortype="straight">
            <v:stroke endarrow="block"/>
          </v:shape>
        </w:pict>
      </w:r>
      <w:r w:rsidR="008876AE">
        <w:rPr>
          <w:sz w:val="28"/>
          <w:szCs w:val="28"/>
        </w:rPr>
        <w:t xml:space="preserve">                                                                                                                                         </w:t>
      </w:r>
    </w:p>
    <w:p w:rsidR="008876AE" w:rsidRDefault="00F94D4B" w:rsidP="00260FAD">
      <w:pPr>
        <w:rPr>
          <w:sz w:val="28"/>
          <w:szCs w:val="28"/>
        </w:rPr>
      </w:pPr>
      <w:r>
        <w:rPr>
          <w:sz w:val="28"/>
          <w:szCs w:val="28"/>
        </w:rPr>
        <w:t xml:space="preserve">                                                                                                                                </w:t>
      </w:r>
      <w:r w:rsidR="008876AE">
        <w:rPr>
          <w:sz w:val="28"/>
          <w:szCs w:val="28"/>
        </w:rPr>
        <w:t>t</w:t>
      </w:r>
    </w:p>
    <w:p w:rsidR="008876AE" w:rsidRPr="00EB1A7C" w:rsidRDefault="008876AE" w:rsidP="00260FAD">
      <w:pPr>
        <w:rPr>
          <w:rFonts w:ascii="Times New Roman" w:hAnsi="Times New Roman" w:cs="Times New Roman"/>
          <w:sz w:val="28"/>
          <w:szCs w:val="28"/>
        </w:rPr>
      </w:pPr>
      <w:r>
        <w:rPr>
          <w:sz w:val="28"/>
          <w:szCs w:val="28"/>
        </w:rPr>
        <w:t xml:space="preserve">                                                           </w:t>
      </w:r>
      <w:r w:rsidRPr="00EB1A7C">
        <w:rPr>
          <w:rFonts w:ascii="Times New Roman" w:hAnsi="Times New Roman" w:cs="Times New Roman"/>
          <w:sz w:val="28"/>
          <w:szCs w:val="28"/>
        </w:rPr>
        <w:t>Diachronia - „przed”, „teraz”, „po”</w:t>
      </w:r>
    </w:p>
    <w:p w:rsidR="008876AE" w:rsidRPr="00F678A8" w:rsidRDefault="008876AE" w:rsidP="00260FAD">
      <w:pPr>
        <w:rPr>
          <w:rFonts w:ascii="Times New Roman" w:hAnsi="Times New Roman" w:cs="Times New Roman"/>
          <w:sz w:val="28"/>
          <w:szCs w:val="28"/>
        </w:rPr>
      </w:pPr>
      <w:r w:rsidRPr="00F678A8">
        <w:rPr>
          <w:rFonts w:ascii="Times New Roman" w:hAnsi="Times New Roman" w:cs="Times New Roman"/>
          <w:sz w:val="28"/>
          <w:szCs w:val="28"/>
        </w:rPr>
        <w:t>Rys. nr 1. Bycie jednostek ludzkich</w:t>
      </w:r>
    </w:p>
    <w:p w:rsidR="008876AE" w:rsidRDefault="008876AE" w:rsidP="00260FAD">
      <w:pPr>
        <w:ind w:firstLine="708"/>
        <w:rPr>
          <w:sz w:val="28"/>
          <w:szCs w:val="28"/>
        </w:rPr>
      </w:pPr>
    </w:p>
    <w:p w:rsidR="008876AE" w:rsidRDefault="008876AE" w:rsidP="00260FAD">
      <w:pPr>
        <w:ind w:firstLine="708"/>
        <w:rPr>
          <w:rFonts w:ascii="Times New Roman" w:hAnsi="Times New Roman" w:cs="Times New Roman"/>
          <w:sz w:val="28"/>
          <w:szCs w:val="28"/>
        </w:rPr>
      </w:pPr>
      <w:r w:rsidRPr="00F678A8">
        <w:rPr>
          <w:rFonts w:ascii="Times New Roman" w:hAnsi="Times New Roman" w:cs="Times New Roman"/>
          <w:sz w:val="28"/>
          <w:szCs w:val="28"/>
        </w:rPr>
        <w:t>Wyszczególnione wymiary czasu można rozpatrywać osobno</w:t>
      </w:r>
      <w:r>
        <w:rPr>
          <w:rFonts w:ascii="Times New Roman" w:hAnsi="Times New Roman" w:cs="Times New Roman"/>
          <w:sz w:val="28"/>
          <w:szCs w:val="28"/>
        </w:rPr>
        <w:t xml:space="preserve"> tylko d</w:t>
      </w:r>
      <w:r>
        <w:rPr>
          <w:rFonts w:ascii="Times New Roman" w:hAnsi="Times New Roman" w:cs="Times New Roman"/>
          <w:sz w:val="28"/>
          <w:szCs w:val="28"/>
        </w:rPr>
        <w:t>y</w:t>
      </w:r>
      <w:r>
        <w:rPr>
          <w:rFonts w:ascii="Times New Roman" w:hAnsi="Times New Roman" w:cs="Times New Roman"/>
          <w:sz w:val="28"/>
          <w:szCs w:val="28"/>
        </w:rPr>
        <w:t>daktyc</w:t>
      </w:r>
      <w:r w:rsidR="00F94D4B">
        <w:rPr>
          <w:rFonts w:ascii="Times New Roman" w:hAnsi="Times New Roman" w:cs="Times New Roman"/>
          <w:sz w:val="28"/>
          <w:szCs w:val="28"/>
        </w:rPr>
        <w:t>zni</w:t>
      </w:r>
      <w:r>
        <w:rPr>
          <w:rFonts w:ascii="Times New Roman" w:hAnsi="Times New Roman" w:cs="Times New Roman"/>
          <w:sz w:val="28"/>
          <w:szCs w:val="28"/>
        </w:rPr>
        <w:t>e</w:t>
      </w:r>
      <w:r w:rsidRPr="00F678A8">
        <w:rPr>
          <w:rFonts w:ascii="Times New Roman" w:hAnsi="Times New Roman" w:cs="Times New Roman"/>
          <w:sz w:val="28"/>
          <w:szCs w:val="28"/>
        </w:rPr>
        <w:t>. W rzeczywistości stanowią one jedność strukturalną</w:t>
      </w:r>
      <w:r>
        <w:rPr>
          <w:rStyle w:val="Odwoanieprzypisudolnego"/>
          <w:rFonts w:ascii="Times New Roman" w:hAnsi="Times New Roman" w:cs="Times New Roman"/>
          <w:sz w:val="28"/>
          <w:szCs w:val="28"/>
        </w:rPr>
        <w:footnoteReference w:id="30"/>
      </w:r>
      <w:r w:rsidRPr="00F678A8">
        <w:rPr>
          <w:rFonts w:ascii="Times New Roman" w:hAnsi="Times New Roman" w:cs="Times New Roman"/>
          <w:sz w:val="28"/>
          <w:szCs w:val="28"/>
        </w:rPr>
        <w:t xml:space="preserve">, której treść zależy od treści elementów jedność tworzących oraz od form </w:t>
      </w:r>
      <w:r>
        <w:rPr>
          <w:rFonts w:ascii="Times New Roman" w:hAnsi="Times New Roman" w:cs="Times New Roman"/>
          <w:sz w:val="28"/>
          <w:szCs w:val="28"/>
        </w:rPr>
        <w:t>ich</w:t>
      </w:r>
      <w:r w:rsidRPr="00F678A8">
        <w:rPr>
          <w:rFonts w:ascii="Times New Roman" w:hAnsi="Times New Roman" w:cs="Times New Roman"/>
          <w:sz w:val="28"/>
          <w:szCs w:val="28"/>
        </w:rPr>
        <w:t xml:space="preserve"> złożenia się.</w:t>
      </w:r>
    </w:p>
    <w:p w:rsidR="005D3258" w:rsidRDefault="005D3258" w:rsidP="00260FAD">
      <w:pPr>
        <w:ind w:firstLine="708"/>
        <w:rPr>
          <w:rFonts w:ascii="Times New Roman" w:hAnsi="Times New Roman" w:cs="Times New Roman"/>
          <w:sz w:val="28"/>
          <w:szCs w:val="28"/>
        </w:rPr>
      </w:pPr>
    </w:p>
    <w:p w:rsidR="005D3258" w:rsidRDefault="005D3258" w:rsidP="00260FAD">
      <w:pPr>
        <w:ind w:firstLine="708"/>
        <w:rPr>
          <w:rFonts w:ascii="Times New Roman" w:hAnsi="Times New Roman" w:cs="Times New Roman"/>
          <w:sz w:val="28"/>
          <w:szCs w:val="28"/>
        </w:rPr>
      </w:pPr>
    </w:p>
    <w:p w:rsidR="008876AE" w:rsidRDefault="008876AE" w:rsidP="00260FAD">
      <w:pPr>
        <w:ind w:firstLine="708"/>
        <w:rPr>
          <w:rFonts w:ascii="Times New Roman" w:hAnsi="Times New Roman" w:cs="Times New Roman"/>
          <w:sz w:val="28"/>
          <w:szCs w:val="28"/>
        </w:rPr>
      </w:pPr>
      <w:r>
        <w:rPr>
          <w:rFonts w:ascii="Times New Roman" w:hAnsi="Times New Roman" w:cs="Times New Roman"/>
          <w:sz w:val="28"/>
          <w:szCs w:val="28"/>
        </w:rPr>
        <w:t>Od treści elementów wskazanej struktury oraz od działania jednostek ludzkich zależą zachodzące zmiany społeczne. Ujawniają się one – między i</w:t>
      </w:r>
      <w:r>
        <w:rPr>
          <w:rFonts w:ascii="Times New Roman" w:hAnsi="Times New Roman" w:cs="Times New Roman"/>
          <w:sz w:val="28"/>
          <w:szCs w:val="28"/>
        </w:rPr>
        <w:t>n</w:t>
      </w:r>
      <w:r>
        <w:rPr>
          <w:rFonts w:ascii="Times New Roman" w:hAnsi="Times New Roman" w:cs="Times New Roman"/>
          <w:sz w:val="28"/>
          <w:szCs w:val="28"/>
        </w:rPr>
        <w:t>nymi - w postaci jednej z ich form, a mianowicie w rewolucji. Przez zmianę r</w:t>
      </w:r>
      <w:r>
        <w:rPr>
          <w:rFonts w:ascii="Times New Roman" w:hAnsi="Times New Roman" w:cs="Times New Roman"/>
          <w:sz w:val="28"/>
          <w:szCs w:val="28"/>
        </w:rPr>
        <w:t>e</w:t>
      </w:r>
      <w:r>
        <w:rPr>
          <w:rFonts w:ascii="Times New Roman" w:hAnsi="Times New Roman" w:cs="Times New Roman"/>
          <w:sz w:val="28"/>
          <w:szCs w:val="28"/>
        </w:rPr>
        <w:t>wolucyjną rozumiem g</w:t>
      </w:r>
      <w:r w:rsidRPr="00F735C9">
        <w:rPr>
          <w:rFonts w:ascii="Times New Roman" w:hAnsi="Times New Roman" w:cs="Times New Roman"/>
          <w:sz w:val="28"/>
          <w:szCs w:val="28"/>
        </w:rPr>
        <w:t>wałtowny</w:t>
      </w:r>
      <w:r>
        <w:rPr>
          <w:rFonts w:ascii="Times New Roman" w:hAnsi="Times New Roman" w:cs="Times New Roman"/>
          <w:sz w:val="28"/>
          <w:szCs w:val="28"/>
        </w:rPr>
        <w:t xml:space="preserve"> – w krótkim czasie - </w:t>
      </w:r>
      <w:r w:rsidRPr="00F735C9">
        <w:rPr>
          <w:rFonts w:ascii="Times New Roman" w:hAnsi="Times New Roman" w:cs="Times New Roman"/>
          <w:sz w:val="28"/>
          <w:szCs w:val="28"/>
        </w:rPr>
        <w:t>często z zastosowaniem siły zbrojnej, przewrót społeczny sprowadzający się do obalenia istniejącego ustroju</w:t>
      </w:r>
      <w:r>
        <w:rPr>
          <w:rFonts w:ascii="Times New Roman" w:hAnsi="Times New Roman" w:cs="Times New Roman"/>
          <w:sz w:val="28"/>
          <w:szCs w:val="28"/>
        </w:rPr>
        <w:t xml:space="preserve"> ekonomiczno - politycznego</w:t>
      </w:r>
      <w:r w:rsidRPr="00F735C9">
        <w:rPr>
          <w:rFonts w:ascii="Times New Roman" w:hAnsi="Times New Roman" w:cs="Times New Roman"/>
          <w:sz w:val="28"/>
          <w:szCs w:val="28"/>
        </w:rPr>
        <w:t xml:space="preserve"> </w:t>
      </w:r>
      <w:r>
        <w:rPr>
          <w:rFonts w:ascii="Times New Roman" w:hAnsi="Times New Roman" w:cs="Times New Roman"/>
          <w:sz w:val="28"/>
          <w:szCs w:val="28"/>
        </w:rPr>
        <w:t xml:space="preserve">i </w:t>
      </w:r>
      <w:r w:rsidRPr="00F735C9">
        <w:rPr>
          <w:rFonts w:ascii="Times New Roman" w:hAnsi="Times New Roman" w:cs="Times New Roman"/>
          <w:sz w:val="28"/>
          <w:szCs w:val="28"/>
        </w:rPr>
        <w:t>ustanowienia nowego, doskonalszego od istniejącego</w:t>
      </w:r>
      <w:r>
        <w:rPr>
          <w:rFonts w:ascii="Times New Roman" w:hAnsi="Times New Roman" w:cs="Times New Roman"/>
          <w:sz w:val="28"/>
          <w:szCs w:val="28"/>
        </w:rPr>
        <w:t>, pozwalającego człowiekowi „bardziej”, niż dotąd, wzrastać w sw</w:t>
      </w:r>
      <w:r>
        <w:rPr>
          <w:rFonts w:ascii="Times New Roman" w:hAnsi="Times New Roman" w:cs="Times New Roman"/>
          <w:sz w:val="28"/>
          <w:szCs w:val="28"/>
        </w:rPr>
        <w:t>o</w:t>
      </w:r>
      <w:r>
        <w:rPr>
          <w:rFonts w:ascii="Times New Roman" w:hAnsi="Times New Roman" w:cs="Times New Roman"/>
          <w:sz w:val="28"/>
          <w:szCs w:val="28"/>
        </w:rPr>
        <w:t>im człowieczeństwie, „bardziej &lt;&lt;być&gt;&gt;, niż mieć” (papież Jan Paweł II)</w:t>
      </w:r>
      <w:r>
        <w:rPr>
          <w:rStyle w:val="Odwoanieprzypisudolnego"/>
          <w:rFonts w:ascii="Times New Roman" w:hAnsi="Times New Roman" w:cs="Times New Roman"/>
          <w:sz w:val="28"/>
          <w:szCs w:val="28"/>
        </w:rPr>
        <w:footnoteReference w:id="31"/>
      </w:r>
      <w:r w:rsidRPr="00F735C9">
        <w:rPr>
          <w:rFonts w:ascii="Times New Roman" w:hAnsi="Times New Roman" w:cs="Times New Roman"/>
          <w:sz w:val="28"/>
          <w:szCs w:val="28"/>
        </w:rPr>
        <w:t>.</w:t>
      </w:r>
    </w:p>
    <w:p w:rsidR="008876AE" w:rsidRDefault="005D3258" w:rsidP="00260FAD">
      <w:pPr>
        <w:ind w:firstLine="708"/>
        <w:rPr>
          <w:rFonts w:ascii="Times New Roman" w:hAnsi="Times New Roman" w:cs="Times New Roman"/>
          <w:sz w:val="28"/>
          <w:szCs w:val="28"/>
        </w:rPr>
      </w:pPr>
      <w:r>
        <w:rPr>
          <w:rFonts w:ascii="Times New Roman" w:hAnsi="Times New Roman" w:cs="Times New Roman"/>
          <w:sz w:val="28"/>
          <w:szCs w:val="28"/>
        </w:rPr>
        <w:t>G</w:t>
      </w:r>
      <w:r w:rsidR="008876AE" w:rsidRPr="00F735C9">
        <w:rPr>
          <w:rFonts w:ascii="Times New Roman" w:hAnsi="Times New Roman" w:cs="Times New Roman"/>
          <w:sz w:val="28"/>
          <w:szCs w:val="28"/>
        </w:rPr>
        <w:t>dy zwycię</w:t>
      </w:r>
      <w:r w:rsidR="008876AE">
        <w:rPr>
          <w:rFonts w:ascii="Times New Roman" w:hAnsi="Times New Roman" w:cs="Times New Roman"/>
          <w:sz w:val="28"/>
          <w:szCs w:val="28"/>
        </w:rPr>
        <w:t>ska</w:t>
      </w:r>
      <w:r w:rsidR="008876AE" w:rsidRPr="00F735C9">
        <w:rPr>
          <w:rFonts w:ascii="Times New Roman" w:hAnsi="Times New Roman" w:cs="Times New Roman"/>
          <w:sz w:val="28"/>
          <w:szCs w:val="28"/>
        </w:rPr>
        <w:t xml:space="preserve"> klasa społeczna przywróci dawny porządek społeczny, </w:t>
      </w:r>
      <w:r>
        <w:rPr>
          <w:rFonts w:ascii="Times New Roman" w:hAnsi="Times New Roman" w:cs="Times New Roman"/>
          <w:sz w:val="28"/>
          <w:szCs w:val="28"/>
        </w:rPr>
        <w:t xml:space="preserve">to </w:t>
      </w:r>
      <w:r w:rsidR="008876AE" w:rsidRPr="00F735C9">
        <w:rPr>
          <w:rFonts w:ascii="Times New Roman" w:hAnsi="Times New Roman" w:cs="Times New Roman"/>
          <w:sz w:val="28"/>
          <w:szCs w:val="28"/>
        </w:rPr>
        <w:t xml:space="preserve">wtedy mamy do czynienia z </w:t>
      </w:r>
      <w:r w:rsidR="008876AE">
        <w:rPr>
          <w:rFonts w:ascii="Times New Roman" w:hAnsi="Times New Roman" w:cs="Times New Roman"/>
          <w:sz w:val="28"/>
          <w:szCs w:val="28"/>
        </w:rPr>
        <w:t xml:space="preserve">kontrrewolucją, z </w:t>
      </w:r>
      <w:r w:rsidR="008876AE" w:rsidRPr="00F735C9">
        <w:rPr>
          <w:rFonts w:ascii="Times New Roman" w:hAnsi="Times New Roman" w:cs="Times New Roman"/>
          <w:sz w:val="28"/>
          <w:szCs w:val="28"/>
        </w:rPr>
        <w:t xml:space="preserve">restauracją (łac. </w:t>
      </w:r>
      <w:r w:rsidR="008876AE" w:rsidRPr="00F735C9">
        <w:rPr>
          <w:rFonts w:ascii="Times New Roman" w:hAnsi="Times New Roman" w:cs="Times New Roman"/>
          <w:i/>
          <w:iCs/>
          <w:sz w:val="28"/>
          <w:szCs w:val="28"/>
        </w:rPr>
        <w:t>restauratio, r</w:t>
      </w:r>
      <w:r w:rsidR="008876AE" w:rsidRPr="00F735C9">
        <w:rPr>
          <w:rFonts w:ascii="Times New Roman" w:hAnsi="Times New Roman" w:cs="Times New Roman"/>
          <w:i/>
          <w:iCs/>
          <w:sz w:val="28"/>
          <w:szCs w:val="28"/>
        </w:rPr>
        <w:t>e</w:t>
      </w:r>
      <w:r w:rsidR="008876AE" w:rsidRPr="00F735C9">
        <w:rPr>
          <w:rFonts w:ascii="Times New Roman" w:hAnsi="Times New Roman" w:cs="Times New Roman"/>
          <w:i/>
          <w:iCs/>
          <w:sz w:val="28"/>
          <w:szCs w:val="28"/>
        </w:rPr>
        <w:t xml:space="preserve">staurere </w:t>
      </w:r>
      <w:r w:rsidR="008876AE" w:rsidRPr="00F735C9">
        <w:rPr>
          <w:rFonts w:ascii="Times New Roman" w:hAnsi="Times New Roman" w:cs="Times New Roman"/>
          <w:sz w:val="28"/>
          <w:szCs w:val="28"/>
        </w:rPr>
        <w:t>= przywracać</w:t>
      </w:r>
      <w:r w:rsidR="008876AE" w:rsidRPr="00F735C9">
        <w:rPr>
          <w:rFonts w:ascii="Times New Roman" w:hAnsi="Times New Roman" w:cs="Times New Roman"/>
          <w:i/>
          <w:iCs/>
          <w:sz w:val="28"/>
          <w:szCs w:val="28"/>
        </w:rPr>
        <w:t xml:space="preserve">, </w:t>
      </w:r>
      <w:r w:rsidR="008876AE" w:rsidRPr="00F735C9">
        <w:rPr>
          <w:rFonts w:ascii="Times New Roman" w:hAnsi="Times New Roman" w:cs="Times New Roman"/>
          <w:sz w:val="28"/>
          <w:szCs w:val="28"/>
        </w:rPr>
        <w:t>odnawiać). Restauracje są zatem zjawiskiem społecznym hamującym, zatrzymującym rozwój społeczny</w:t>
      </w:r>
      <w:r w:rsidR="008876AE">
        <w:rPr>
          <w:rFonts w:ascii="Times New Roman" w:hAnsi="Times New Roman" w:cs="Times New Roman"/>
          <w:sz w:val="28"/>
          <w:szCs w:val="28"/>
        </w:rPr>
        <w:t>, są zmianami - ale wstecz</w:t>
      </w:r>
      <w:r w:rsidR="008876AE" w:rsidRPr="00F735C9">
        <w:rPr>
          <w:rFonts w:ascii="Times New Roman" w:hAnsi="Times New Roman" w:cs="Times New Roman"/>
          <w:sz w:val="28"/>
          <w:szCs w:val="28"/>
        </w:rPr>
        <w:t>.</w:t>
      </w:r>
      <w:r w:rsidR="008876AE">
        <w:rPr>
          <w:rFonts w:ascii="Times New Roman" w:hAnsi="Times New Roman" w:cs="Times New Roman"/>
          <w:sz w:val="28"/>
          <w:szCs w:val="28"/>
        </w:rPr>
        <w:t xml:space="preserve"> O tym, czy te lub inne zmiany społeczne można określić jako postępowe czy wsteczne przesądzają sukcesy człowieka w walce ze swoją empiryczną, ekonomiczną, społeczno-polityczną i ideologiczną ograniczonością. W walce tej odnajdujemy przełomy – rewolucje.   </w:t>
      </w:r>
    </w:p>
    <w:p w:rsidR="008876AE" w:rsidRPr="0020674F" w:rsidRDefault="008876AE" w:rsidP="00260FAD">
      <w:pPr>
        <w:pStyle w:val="Tekstpodstawowyzwciciem"/>
        <w:tabs>
          <w:tab w:val="left" w:pos="9000"/>
          <w:tab w:val="left" w:pos="9720"/>
        </w:tabs>
        <w:spacing w:after="0"/>
        <w:ind w:firstLine="0"/>
        <w:jc w:val="both"/>
        <w:rPr>
          <w:sz w:val="28"/>
          <w:szCs w:val="28"/>
        </w:rPr>
      </w:pPr>
      <w:r>
        <w:rPr>
          <w:sz w:val="28"/>
          <w:szCs w:val="28"/>
        </w:rPr>
        <w:t xml:space="preserve">     </w:t>
      </w:r>
      <w:r w:rsidRPr="0020674F">
        <w:rPr>
          <w:sz w:val="28"/>
          <w:szCs w:val="28"/>
        </w:rPr>
        <w:t>Pierwszą była rewolucja chrześcijańska. Zrówn</w:t>
      </w:r>
      <w:r>
        <w:rPr>
          <w:sz w:val="28"/>
          <w:szCs w:val="28"/>
        </w:rPr>
        <w:t>ywa</w:t>
      </w:r>
      <w:r w:rsidRPr="0020674F">
        <w:rPr>
          <w:sz w:val="28"/>
          <w:szCs w:val="28"/>
        </w:rPr>
        <w:t xml:space="preserve">ła ona ludzi ze sobą w sferze </w:t>
      </w:r>
      <w:r>
        <w:rPr>
          <w:sz w:val="28"/>
          <w:szCs w:val="28"/>
        </w:rPr>
        <w:t xml:space="preserve">wybranej </w:t>
      </w:r>
      <w:r w:rsidRPr="0020674F">
        <w:rPr>
          <w:sz w:val="28"/>
          <w:szCs w:val="28"/>
        </w:rPr>
        <w:t>ideologii. Święty Paweł powiada: „Nie ma już różnicy między Żydem a Grekiem. Jeden jest bowiem Pan wszystkich. On to rozdziela swe b</w:t>
      </w:r>
      <w:r w:rsidRPr="0020674F">
        <w:rPr>
          <w:sz w:val="28"/>
          <w:szCs w:val="28"/>
        </w:rPr>
        <w:t>o</w:t>
      </w:r>
      <w:r w:rsidRPr="0020674F">
        <w:rPr>
          <w:sz w:val="28"/>
          <w:szCs w:val="28"/>
        </w:rPr>
        <w:t>gactwa wszystkim, którzy Go wzywają. Albowiem każdy, kto wezwie imienia Pańskiego, będzie zbawiony”</w:t>
      </w:r>
      <w:r w:rsidRPr="0020674F">
        <w:rPr>
          <w:rStyle w:val="Odwoanieprzypisudolnego"/>
          <w:sz w:val="28"/>
          <w:szCs w:val="28"/>
        </w:rPr>
        <w:footnoteReference w:id="32"/>
      </w:r>
      <w:r w:rsidRPr="0020674F">
        <w:rPr>
          <w:sz w:val="28"/>
          <w:szCs w:val="28"/>
        </w:rPr>
        <w:t>. Trudno przecenić tę wypowiedź. Dotąd czł</w:t>
      </w:r>
      <w:r w:rsidRPr="0020674F">
        <w:rPr>
          <w:sz w:val="28"/>
          <w:szCs w:val="28"/>
        </w:rPr>
        <w:t>o</w:t>
      </w:r>
      <w:r w:rsidRPr="0020674F">
        <w:rPr>
          <w:sz w:val="28"/>
          <w:szCs w:val="28"/>
        </w:rPr>
        <w:t>wiekiem był tylko Grek, albo Rzymianin, a inni – barbarzyńcy mogli być tylko i aż niewolnikami. Jezus i jego uczniowie zrówn</w:t>
      </w:r>
      <w:r>
        <w:rPr>
          <w:sz w:val="28"/>
          <w:szCs w:val="28"/>
        </w:rPr>
        <w:t>yw</w:t>
      </w:r>
      <w:r w:rsidRPr="0020674F">
        <w:rPr>
          <w:sz w:val="28"/>
          <w:szCs w:val="28"/>
        </w:rPr>
        <w:t>ali ludzi, przynajmniej w id</w:t>
      </w:r>
      <w:r w:rsidRPr="0020674F">
        <w:rPr>
          <w:sz w:val="28"/>
          <w:szCs w:val="28"/>
        </w:rPr>
        <w:t>e</w:t>
      </w:r>
      <w:r w:rsidRPr="0020674F">
        <w:rPr>
          <w:sz w:val="28"/>
          <w:szCs w:val="28"/>
        </w:rPr>
        <w:t>ologii</w:t>
      </w:r>
      <w:r>
        <w:rPr>
          <w:sz w:val="28"/>
          <w:szCs w:val="28"/>
        </w:rPr>
        <w:t>, w jednej z jej form: w chrześcijaństwie. Każdy chrześcijanin stawał się człowiekiem</w:t>
      </w:r>
      <w:r w:rsidRPr="0020674F">
        <w:rPr>
          <w:sz w:val="28"/>
          <w:szCs w:val="28"/>
        </w:rPr>
        <w:t>.</w:t>
      </w:r>
      <w:r>
        <w:rPr>
          <w:sz w:val="28"/>
          <w:szCs w:val="28"/>
        </w:rPr>
        <w:t xml:space="preserve"> Inni, nie-chrześcijanie, dalej pozostawali barbarzyńcami. Sukc</w:t>
      </w:r>
      <w:r>
        <w:rPr>
          <w:sz w:val="28"/>
          <w:szCs w:val="28"/>
        </w:rPr>
        <w:t>e</w:t>
      </w:r>
      <w:r>
        <w:rPr>
          <w:sz w:val="28"/>
          <w:szCs w:val="28"/>
        </w:rPr>
        <w:t>sem</w:t>
      </w:r>
      <w:r w:rsidRPr="0020674F">
        <w:rPr>
          <w:sz w:val="28"/>
          <w:szCs w:val="28"/>
        </w:rPr>
        <w:t xml:space="preserve"> tej rewolucji jest uznanie przez jednostkę ludzką faktu, że inny</w:t>
      </w:r>
      <w:r>
        <w:rPr>
          <w:sz w:val="28"/>
          <w:szCs w:val="28"/>
        </w:rPr>
        <w:t xml:space="preserve"> - chrześcij</w:t>
      </w:r>
      <w:r>
        <w:rPr>
          <w:sz w:val="28"/>
          <w:szCs w:val="28"/>
        </w:rPr>
        <w:t>a</w:t>
      </w:r>
      <w:r>
        <w:rPr>
          <w:sz w:val="28"/>
          <w:szCs w:val="28"/>
        </w:rPr>
        <w:t>nin</w:t>
      </w:r>
      <w:r w:rsidRPr="0020674F">
        <w:rPr>
          <w:sz w:val="28"/>
          <w:szCs w:val="28"/>
        </w:rPr>
        <w:t>, ten obok niego bliźni, jest też człowiekiem</w:t>
      </w:r>
      <w:r>
        <w:rPr>
          <w:sz w:val="28"/>
          <w:szCs w:val="28"/>
        </w:rPr>
        <w:t>, chociaż inaczej mówi, myśli i broni swej ziemi, chociaż jest z innego plemienia, narodu.</w:t>
      </w:r>
      <w:r w:rsidRPr="0020674F">
        <w:rPr>
          <w:sz w:val="28"/>
          <w:szCs w:val="28"/>
        </w:rPr>
        <w:t xml:space="preserve"> </w:t>
      </w:r>
      <w:r>
        <w:rPr>
          <w:sz w:val="28"/>
          <w:szCs w:val="28"/>
        </w:rPr>
        <w:t xml:space="preserve">Jest więc empiryczną </w:t>
      </w:r>
      <w:r>
        <w:rPr>
          <w:sz w:val="28"/>
          <w:szCs w:val="28"/>
        </w:rPr>
        <w:lastRenderedPageBreak/>
        <w:t>ograniczonością fakt, jeśli innego bliźniego, chrześcijanina traktuje się jako ba</w:t>
      </w:r>
      <w:r>
        <w:rPr>
          <w:sz w:val="28"/>
          <w:szCs w:val="28"/>
        </w:rPr>
        <w:t>r</w:t>
      </w:r>
      <w:r>
        <w:rPr>
          <w:sz w:val="28"/>
          <w:szCs w:val="28"/>
        </w:rPr>
        <w:t xml:space="preserve">barzyńcę. </w:t>
      </w:r>
      <w:r w:rsidRPr="0020674F">
        <w:rPr>
          <w:sz w:val="28"/>
          <w:szCs w:val="28"/>
        </w:rPr>
        <w:t>Historycy opisują</w:t>
      </w:r>
      <w:r>
        <w:rPr>
          <w:sz w:val="28"/>
          <w:szCs w:val="28"/>
        </w:rPr>
        <w:t xml:space="preserve"> różne rozumienia </w:t>
      </w:r>
      <w:r w:rsidRPr="0020674F">
        <w:rPr>
          <w:sz w:val="28"/>
          <w:szCs w:val="28"/>
        </w:rPr>
        <w:t>i urzeczywistnian</w:t>
      </w:r>
      <w:r>
        <w:rPr>
          <w:sz w:val="28"/>
          <w:szCs w:val="28"/>
        </w:rPr>
        <w:t>ia</w:t>
      </w:r>
      <w:r w:rsidRPr="0020674F">
        <w:rPr>
          <w:sz w:val="28"/>
          <w:szCs w:val="28"/>
        </w:rPr>
        <w:t xml:space="preserve"> </w:t>
      </w:r>
      <w:r>
        <w:rPr>
          <w:sz w:val="28"/>
          <w:szCs w:val="28"/>
        </w:rPr>
        <w:t xml:space="preserve">tej </w:t>
      </w:r>
      <w:r w:rsidRPr="0020674F">
        <w:rPr>
          <w:sz w:val="28"/>
          <w:szCs w:val="28"/>
        </w:rPr>
        <w:t>ide</w:t>
      </w:r>
      <w:r>
        <w:rPr>
          <w:sz w:val="28"/>
          <w:szCs w:val="28"/>
        </w:rPr>
        <w:t>i</w:t>
      </w:r>
      <w:r w:rsidRPr="0020674F">
        <w:rPr>
          <w:rStyle w:val="Odwoanieprzypisudolnego"/>
          <w:sz w:val="28"/>
          <w:szCs w:val="28"/>
        </w:rPr>
        <w:footnoteReference w:id="33"/>
      </w:r>
      <w:r w:rsidRPr="0020674F">
        <w:rPr>
          <w:sz w:val="28"/>
          <w:szCs w:val="28"/>
        </w:rPr>
        <w:t xml:space="preserve">.  </w:t>
      </w:r>
    </w:p>
    <w:p w:rsidR="008876AE" w:rsidRDefault="008876AE" w:rsidP="00260FAD">
      <w:pPr>
        <w:pStyle w:val="Tekstpodstawowyzwciciem"/>
        <w:tabs>
          <w:tab w:val="left" w:pos="9000"/>
          <w:tab w:val="left" w:pos="9720"/>
        </w:tabs>
        <w:spacing w:after="0"/>
        <w:ind w:firstLine="0"/>
        <w:jc w:val="both"/>
        <w:rPr>
          <w:sz w:val="28"/>
          <w:szCs w:val="28"/>
        </w:rPr>
      </w:pPr>
      <w:r>
        <w:rPr>
          <w:sz w:val="28"/>
          <w:szCs w:val="28"/>
        </w:rPr>
        <w:t xml:space="preserve"> </w:t>
      </w:r>
      <w:r w:rsidRPr="0020674F">
        <w:rPr>
          <w:sz w:val="28"/>
          <w:szCs w:val="28"/>
        </w:rPr>
        <w:t xml:space="preserve">  </w:t>
      </w:r>
      <w:r>
        <w:rPr>
          <w:sz w:val="28"/>
          <w:szCs w:val="28"/>
        </w:rPr>
        <w:t xml:space="preserve">      </w:t>
      </w:r>
      <w:r w:rsidRPr="0020674F">
        <w:rPr>
          <w:sz w:val="28"/>
          <w:szCs w:val="28"/>
        </w:rPr>
        <w:t>Drugą była Wielka Rewolucja Francuska w 1789 roku. Burzy ona strukt</w:t>
      </w:r>
      <w:r w:rsidRPr="0020674F">
        <w:rPr>
          <w:sz w:val="28"/>
          <w:szCs w:val="28"/>
        </w:rPr>
        <w:t>u</w:t>
      </w:r>
      <w:r w:rsidRPr="0020674F">
        <w:rPr>
          <w:sz w:val="28"/>
          <w:szCs w:val="28"/>
        </w:rPr>
        <w:t>rę prawno – polityczną feudalizmu. Odtąd wymieniane jednym tchem</w:t>
      </w:r>
      <w:r>
        <w:rPr>
          <w:sz w:val="28"/>
          <w:szCs w:val="28"/>
        </w:rPr>
        <w:t xml:space="preserve"> słowa:</w:t>
      </w:r>
      <w:r w:rsidRPr="0020674F">
        <w:rPr>
          <w:sz w:val="28"/>
          <w:szCs w:val="28"/>
        </w:rPr>
        <w:t xml:space="preserve"> „własność”</w:t>
      </w:r>
      <w:r w:rsidRPr="0020674F">
        <w:rPr>
          <w:rStyle w:val="Odwoanieprzypisudolnego"/>
          <w:sz w:val="28"/>
          <w:szCs w:val="28"/>
        </w:rPr>
        <w:footnoteReference w:id="34"/>
      </w:r>
      <w:r w:rsidRPr="0020674F">
        <w:rPr>
          <w:sz w:val="28"/>
          <w:szCs w:val="28"/>
        </w:rPr>
        <w:t xml:space="preserve">, „równość”, </w:t>
      </w:r>
      <w:r>
        <w:rPr>
          <w:sz w:val="28"/>
          <w:szCs w:val="28"/>
        </w:rPr>
        <w:t>„braterstwo” i „</w:t>
      </w:r>
      <w:r w:rsidRPr="0020674F">
        <w:rPr>
          <w:sz w:val="28"/>
          <w:szCs w:val="28"/>
        </w:rPr>
        <w:t>wolność”, stały się podstawą rozumi</w:t>
      </w:r>
      <w:r w:rsidRPr="0020674F">
        <w:rPr>
          <w:sz w:val="28"/>
          <w:szCs w:val="28"/>
        </w:rPr>
        <w:t>e</w:t>
      </w:r>
      <w:r w:rsidRPr="0020674F">
        <w:rPr>
          <w:sz w:val="28"/>
          <w:szCs w:val="28"/>
        </w:rPr>
        <w:t xml:space="preserve">nia wspólnoty społeczeństwa. </w:t>
      </w:r>
    </w:p>
    <w:p w:rsidR="008876AE" w:rsidRDefault="008876AE" w:rsidP="00260FAD">
      <w:pPr>
        <w:pStyle w:val="Tekstpodstawowyzwciciem"/>
        <w:tabs>
          <w:tab w:val="clear" w:pos="9360"/>
          <w:tab w:val="left" w:pos="0"/>
        </w:tabs>
        <w:spacing w:after="0"/>
        <w:ind w:firstLine="0"/>
        <w:jc w:val="both"/>
        <w:rPr>
          <w:sz w:val="28"/>
          <w:szCs w:val="28"/>
        </w:rPr>
      </w:pPr>
      <w:r>
        <w:rPr>
          <w:sz w:val="28"/>
          <w:szCs w:val="28"/>
        </w:rPr>
        <w:tab/>
        <w:t>Rewolucyjnością tych zmian było to, że w ideologii ludźmi stawali się wszyscy, nie tylko chrześcijanie oraz to, że wszyscy ludzie otrzymują takie s</w:t>
      </w:r>
      <w:r>
        <w:rPr>
          <w:sz w:val="28"/>
          <w:szCs w:val="28"/>
        </w:rPr>
        <w:t>a</w:t>
      </w:r>
      <w:r>
        <w:rPr>
          <w:sz w:val="28"/>
          <w:szCs w:val="28"/>
        </w:rPr>
        <w:t xml:space="preserve">me prawa polityczne. Każda jednostka ludzka stała się podmiotem dziejów, ale tylko w przestrzeni ideologicznej i politycznej. Albowiem zaczęto budować </w:t>
      </w:r>
      <w:r w:rsidRPr="0020674F">
        <w:rPr>
          <w:sz w:val="28"/>
          <w:szCs w:val="28"/>
        </w:rPr>
        <w:t>sp</w:t>
      </w:r>
      <w:r w:rsidRPr="0020674F">
        <w:rPr>
          <w:sz w:val="28"/>
          <w:szCs w:val="28"/>
        </w:rPr>
        <w:t>o</w:t>
      </w:r>
      <w:r w:rsidRPr="0020674F">
        <w:rPr>
          <w:sz w:val="28"/>
          <w:szCs w:val="28"/>
        </w:rPr>
        <w:t>łeczeństw</w:t>
      </w:r>
      <w:r>
        <w:rPr>
          <w:sz w:val="28"/>
          <w:szCs w:val="28"/>
        </w:rPr>
        <w:t>o</w:t>
      </w:r>
      <w:r w:rsidRPr="0020674F">
        <w:rPr>
          <w:sz w:val="28"/>
          <w:szCs w:val="28"/>
        </w:rPr>
        <w:t xml:space="preserve"> obywatelskie w jego burżuazyjnej i oligarchicznej formie</w:t>
      </w:r>
      <w:r>
        <w:rPr>
          <w:sz w:val="28"/>
          <w:szCs w:val="28"/>
        </w:rPr>
        <w:t>, tzn. gw</w:t>
      </w:r>
      <w:r>
        <w:rPr>
          <w:sz w:val="28"/>
          <w:szCs w:val="28"/>
        </w:rPr>
        <w:t>a</w:t>
      </w:r>
      <w:r>
        <w:rPr>
          <w:sz w:val="28"/>
          <w:szCs w:val="28"/>
        </w:rPr>
        <w:t>rantujące prawo do własności, wolności, braterstwa i równości. Ale to prawo do własności odbiera jednocześnie siły, ekonomiczne moce urzeczywistniania p</w:t>
      </w:r>
      <w:r>
        <w:rPr>
          <w:sz w:val="28"/>
          <w:szCs w:val="28"/>
        </w:rPr>
        <w:t>o</w:t>
      </w:r>
      <w:r>
        <w:rPr>
          <w:sz w:val="28"/>
          <w:szCs w:val="28"/>
        </w:rPr>
        <w:t>zostałych praw. Jednym – wraz z własnością prywatną środków produkcji -prawa te są nadawane - innym zaś odbierane.</w:t>
      </w:r>
    </w:p>
    <w:p w:rsidR="008876AE" w:rsidRPr="0020674F" w:rsidRDefault="008876AE" w:rsidP="00260FAD">
      <w:pPr>
        <w:pStyle w:val="Tekstpodstawowyzwciciem"/>
        <w:tabs>
          <w:tab w:val="left" w:pos="9000"/>
          <w:tab w:val="left" w:pos="9720"/>
        </w:tabs>
        <w:spacing w:after="0"/>
        <w:ind w:firstLine="0"/>
        <w:jc w:val="both"/>
        <w:rPr>
          <w:sz w:val="28"/>
          <w:szCs w:val="28"/>
        </w:rPr>
      </w:pPr>
      <w:r>
        <w:rPr>
          <w:sz w:val="28"/>
          <w:szCs w:val="28"/>
        </w:rPr>
        <w:t xml:space="preserve">          </w:t>
      </w:r>
      <w:r w:rsidRPr="0020674F">
        <w:rPr>
          <w:sz w:val="28"/>
          <w:szCs w:val="28"/>
        </w:rPr>
        <w:t xml:space="preserve">Od tego </w:t>
      </w:r>
      <w:r>
        <w:rPr>
          <w:sz w:val="28"/>
          <w:szCs w:val="28"/>
        </w:rPr>
        <w:t>czasu hasła burzące Bastylię</w:t>
      </w:r>
      <w:r w:rsidRPr="0020674F">
        <w:rPr>
          <w:sz w:val="28"/>
          <w:szCs w:val="28"/>
        </w:rPr>
        <w:t xml:space="preserve"> umieszcza</w:t>
      </w:r>
      <w:r>
        <w:rPr>
          <w:sz w:val="28"/>
          <w:szCs w:val="28"/>
        </w:rPr>
        <w:t xml:space="preserve"> się</w:t>
      </w:r>
      <w:r w:rsidRPr="0020674F">
        <w:rPr>
          <w:sz w:val="28"/>
          <w:szCs w:val="28"/>
        </w:rPr>
        <w:t xml:space="preserve"> na kartach różnych konstytucji, </w:t>
      </w:r>
      <w:r>
        <w:rPr>
          <w:sz w:val="28"/>
          <w:szCs w:val="28"/>
        </w:rPr>
        <w:t>z</w:t>
      </w:r>
      <w:r w:rsidRPr="0020674F">
        <w:rPr>
          <w:sz w:val="28"/>
          <w:szCs w:val="28"/>
        </w:rPr>
        <w:t xml:space="preserve"> rangę świętości, a więc </w:t>
      </w:r>
      <w:r>
        <w:rPr>
          <w:sz w:val="28"/>
          <w:szCs w:val="28"/>
        </w:rPr>
        <w:t xml:space="preserve">jako </w:t>
      </w:r>
      <w:r w:rsidRPr="0020674F">
        <w:rPr>
          <w:sz w:val="28"/>
          <w:szCs w:val="28"/>
        </w:rPr>
        <w:t>niepodważaln</w:t>
      </w:r>
      <w:r>
        <w:rPr>
          <w:sz w:val="28"/>
          <w:szCs w:val="28"/>
        </w:rPr>
        <w:t>e</w:t>
      </w:r>
      <w:r w:rsidRPr="0020674F">
        <w:rPr>
          <w:sz w:val="28"/>
          <w:szCs w:val="28"/>
        </w:rPr>
        <w:t>, różnorodnymi fo</w:t>
      </w:r>
      <w:r w:rsidRPr="0020674F">
        <w:rPr>
          <w:sz w:val="28"/>
          <w:szCs w:val="28"/>
        </w:rPr>
        <w:t>r</w:t>
      </w:r>
      <w:r w:rsidRPr="0020674F">
        <w:rPr>
          <w:sz w:val="28"/>
          <w:szCs w:val="28"/>
        </w:rPr>
        <w:t>mami przemocy bronion</w:t>
      </w:r>
      <w:r>
        <w:rPr>
          <w:sz w:val="28"/>
          <w:szCs w:val="28"/>
        </w:rPr>
        <w:t>e</w:t>
      </w:r>
      <w:r w:rsidRPr="0020674F">
        <w:rPr>
          <w:sz w:val="28"/>
          <w:szCs w:val="28"/>
        </w:rPr>
        <w:t xml:space="preserve"> filar</w:t>
      </w:r>
      <w:r>
        <w:rPr>
          <w:sz w:val="28"/>
          <w:szCs w:val="28"/>
        </w:rPr>
        <w:t>y</w:t>
      </w:r>
      <w:r w:rsidRPr="0020674F">
        <w:rPr>
          <w:sz w:val="28"/>
          <w:szCs w:val="28"/>
        </w:rPr>
        <w:t xml:space="preserve"> panowani</w:t>
      </w:r>
      <w:r>
        <w:rPr>
          <w:sz w:val="28"/>
          <w:szCs w:val="28"/>
        </w:rPr>
        <w:t>a</w:t>
      </w:r>
      <w:r w:rsidRPr="0020674F">
        <w:rPr>
          <w:sz w:val="28"/>
          <w:szCs w:val="28"/>
        </w:rPr>
        <w:t xml:space="preserve"> jednych </w:t>
      </w:r>
      <w:r>
        <w:rPr>
          <w:sz w:val="28"/>
          <w:szCs w:val="28"/>
        </w:rPr>
        <w:t xml:space="preserve">ludzi </w:t>
      </w:r>
      <w:r w:rsidRPr="0020674F">
        <w:rPr>
          <w:sz w:val="28"/>
          <w:szCs w:val="28"/>
        </w:rPr>
        <w:t xml:space="preserve">nad drugimi. </w:t>
      </w:r>
      <w:r>
        <w:rPr>
          <w:sz w:val="28"/>
          <w:szCs w:val="28"/>
        </w:rPr>
        <w:t>Ogran</w:t>
      </w:r>
      <w:r>
        <w:rPr>
          <w:sz w:val="28"/>
          <w:szCs w:val="28"/>
        </w:rPr>
        <w:t>i</w:t>
      </w:r>
      <w:r>
        <w:rPr>
          <w:sz w:val="28"/>
          <w:szCs w:val="28"/>
        </w:rPr>
        <w:t>czenie rozumienia prawa do strony formalnej, tzw. formalizm prawny sankcj</w:t>
      </w:r>
      <w:r>
        <w:rPr>
          <w:sz w:val="28"/>
          <w:szCs w:val="28"/>
        </w:rPr>
        <w:t>o</w:t>
      </w:r>
      <w:r>
        <w:rPr>
          <w:sz w:val="28"/>
          <w:szCs w:val="28"/>
        </w:rPr>
        <w:t xml:space="preserve">nuje </w:t>
      </w:r>
      <w:r w:rsidRPr="0020674F">
        <w:rPr>
          <w:sz w:val="28"/>
          <w:szCs w:val="28"/>
        </w:rPr>
        <w:t>niemoralny charakter</w:t>
      </w:r>
      <w:r>
        <w:rPr>
          <w:sz w:val="28"/>
          <w:szCs w:val="28"/>
        </w:rPr>
        <w:t xml:space="preserve"> prawa. Fakt ten - naturalnie - zrodził potrzebę dok</w:t>
      </w:r>
      <w:r>
        <w:rPr>
          <w:sz w:val="28"/>
          <w:szCs w:val="28"/>
        </w:rPr>
        <w:t>o</w:t>
      </w:r>
      <w:r>
        <w:rPr>
          <w:sz w:val="28"/>
          <w:szCs w:val="28"/>
        </w:rPr>
        <w:t xml:space="preserve">nania kolejnych rewolucji, ale już </w:t>
      </w:r>
      <w:r w:rsidRPr="0020674F">
        <w:rPr>
          <w:sz w:val="28"/>
          <w:szCs w:val="28"/>
        </w:rPr>
        <w:t>ekonomiczny</w:t>
      </w:r>
      <w:r>
        <w:rPr>
          <w:sz w:val="28"/>
          <w:szCs w:val="28"/>
        </w:rPr>
        <w:t>ch, nie technicznych, bo te się dzieją, ale ekonomicznych, tj. fundujących nowe stosunki społeczne w strukt</w:t>
      </w:r>
      <w:r>
        <w:rPr>
          <w:sz w:val="28"/>
          <w:szCs w:val="28"/>
        </w:rPr>
        <w:t>u</w:t>
      </w:r>
      <w:r>
        <w:rPr>
          <w:sz w:val="28"/>
          <w:szCs w:val="28"/>
        </w:rPr>
        <w:t>rze ekonomicznej.</w:t>
      </w:r>
    </w:p>
    <w:p w:rsidR="008876AE" w:rsidRDefault="008876AE" w:rsidP="00260FAD">
      <w:pPr>
        <w:pStyle w:val="Tekstpodstawowyzwciciem"/>
        <w:tabs>
          <w:tab w:val="left" w:pos="9000"/>
          <w:tab w:val="left" w:pos="9720"/>
        </w:tabs>
        <w:spacing w:after="0"/>
        <w:ind w:firstLine="0"/>
        <w:jc w:val="both"/>
        <w:rPr>
          <w:sz w:val="28"/>
          <w:szCs w:val="28"/>
        </w:rPr>
      </w:pPr>
      <w:r w:rsidRPr="0020674F">
        <w:rPr>
          <w:sz w:val="28"/>
          <w:szCs w:val="28"/>
        </w:rPr>
        <w:t xml:space="preserve"> </w:t>
      </w:r>
      <w:r>
        <w:rPr>
          <w:sz w:val="28"/>
          <w:szCs w:val="28"/>
        </w:rPr>
        <w:t xml:space="preserve">   </w:t>
      </w:r>
      <w:r w:rsidRPr="0020674F">
        <w:rPr>
          <w:sz w:val="28"/>
          <w:szCs w:val="28"/>
        </w:rPr>
        <w:t xml:space="preserve"> </w:t>
      </w:r>
      <w:r>
        <w:rPr>
          <w:sz w:val="28"/>
          <w:szCs w:val="28"/>
        </w:rPr>
        <w:t xml:space="preserve">Jest tak, albowiem </w:t>
      </w:r>
      <w:r w:rsidRPr="0020674F">
        <w:rPr>
          <w:sz w:val="28"/>
          <w:szCs w:val="28"/>
        </w:rPr>
        <w:t>byt społeczny składa się z trzech podstruktur</w:t>
      </w:r>
      <w:r>
        <w:rPr>
          <w:sz w:val="28"/>
          <w:szCs w:val="28"/>
        </w:rPr>
        <w:t xml:space="preserve"> (zob. rys. nr 2)</w:t>
      </w:r>
      <w:r w:rsidRPr="0020674F">
        <w:rPr>
          <w:sz w:val="28"/>
          <w:szCs w:val="28"/>
        </w:rPr>
        <w:t>. Obok dwu wyżej wymienionych rewolucji: ideologicznej i nadbudowy prawno - politycznej jest jeszcze nie</w:t>
      </w:r>
      <w:r>
        <w:rPr>
          <w:sz w:val="28"/>
          <w:szCs w:val="28"/>
        </w:rPr>
        <w:t>-</w:t>
      </w:r>
      <w:r w:rsidRPr="0020674F">
        <w:rPr>
          <w:sz w:val="28"/>
          <w:szCs w:val="28"/>
        </w:rPr>
        <w:t xml:space="preserve">dokonana rewolucja obejmująca także strukturę ekonomiczną. Wyzwolenie ekonomiczne człowieka jest </w:t>
      </w:r>
      <w:r>
        <w:rPr>
          <w:sz w:val="28"/>
          <w:szCs w:val="28"/>
        </w:rPr>
        <w:t xml:space="preserve">więc </w:t>
      </w:r>
      <w:r w:rsidRPr="0020674F">
        <w:rPr>
          <w:sz w:val="28"/>
          <w:szCs w:val="28"/>
        </w:rPr>
        <w:t xml:space="preserve">nadal postulatem, jest niezrealizowanym zadaniem rewolucyjnym. Wprawdzie </w:t>
      </w:r>
      <w:r>
        <w:rPr>
          <w:sz w:val="28"/>
          <w:szCs w:val="28"/>
        </w:rPr>
        <w:t xml:space="preserve">były i są </w:t>
      </w:r>
      <w:r w:rsidRPr="0020674F">
        <w:rPr>
          <w:sz w:val="28"/>
          <w:szCs w:val="28"/>
        </w:rPr>
        <w:t>podejmowane próby jego urzeczywistniania drogą rewolucji, ale wszystkie owe próby, jak dotąd, s</w:t>
      </w:r>
      <w:r>
        <w:rPr>
          <w:sz w:val="28"/>
          <w:szCs w:val="28"/>
        </w:rPr>
        <w:t>ą tylko określonymi, bez powodzenia, eksperymentami</w:t>
      </w:r>
      <w:r w:rsidRPr="0020674F">
        <w:rPr>
          <w:rStyle w:val="Odwoanieprzypisudolnego"/>
          <w:sz w:val="28"/>
          <w:szCs w:val="28"/>
        </w:rPr>
        <w:footnoteReference w:id="35"/>
      </w:r>
      <w:r w:rsidRPr="0020674F">
        <w:rPr>
          <w:sz w:val="28"/>
          <w:szCs w:val="28"/>
        </w:rPr>
        <w:t xml:space="preserve">. </w:t>
      </w:r>
    </w:p>
    <w:p w:rsidR="008876AE" w:rsidRDefault="008876AE" w:rsidP="00260FAD">
      <w:pPr>
        <w:pStyle w:val="Tekstpodstawowyzwciciem"/>
        <w:tabs>
          <w:tab w:val="left" w:pos="9000"/>
          <w:tab w:val="left" w:pos="9720"/>
        </w:tabs>
        <w:spacing w:after="0"/>
        <w:ind w:firstLine="0"/>
        <w:jc w:val="both"/>
        <w:rPr>
          <w:sz w:val="28"/>
          <w:szCs w:val="28"/>
        </w:rPr>
      </w:pPr>
    </w:p>
    <w:p w:rsidR="008876AE" w:rsidRDefault="008876AE" w:rsidP="00260FAD">
      <w:pPr>
        <w:pStyle w:val="Tekstpodstawowyzwciciem"/>
        <w:tabs>
          <w:tab w:val="left" w:pos="9000"/>
          <w:tab w:val="left" w:pos="9720"/>
        </w:tabs>
        <w:spacing w:after="0"/>
        <w:ind w:firstLine="0"/>
        <w:jc w:val="both"/>
        <w:rPr>
          <w:sz w:val="28"/>
          <w:szCs w:val="28"/>
        </w:rPr>
      </w:pPr>
      <w:r>
        <w:rPr>
          <w:sz w:val="28"/>
          <w:szCs w:val="28"/>
        </w:rPr>
        <w:t xml:space="preserve">              </w:t>
      </w:r>
      <w:r w:rsidR="00F12CF6">
        <w:rPr>
          <w:noProof/>
          <w:sz w:val="28"/>
          <w:szCs w:val="28"/>
        </w:rPr>
        <w:drawing>
          <wp:anchor distT="0" distB="0" distL="114300" distR="114300" simplePos="0" relativeHeight="251681280" behindDoc="0" locked="0" layoutInCell="1" allowOverlap="1">
            <wp:simplePos x="0" y="0"/>
            <wp:positionH relativeFrom="column">
              <wp:posOffset>14605</wp:posOffset>
            </wp:positionH>
            <wp:positionV relativeFrom="paragraph">
              <wp:posOffset>205740</wp:posOffset>
            </wp:positionV>
            <wp:extent cx="5753100" cy="3714750"/>
            <wp:effectExtent l="19050" t="0" r="0" b="0"/>
            <wp:wrapSquare wrapText="bothSides"/>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srcRect/>
                    <a:stretch>
                      <a:fillRect/>
                    </a:stretch>
                  </pic:blipFill>
                  <pic:spPr bwMode="auto">
                    <a:xfrm>
                      <a:off x="0" y="0"/>
                      <a:ext cx="5753100" cy="3714750"/>
                    </a:xfrm>
                    <a:prstGeom prst="rect">
                      <a:avLst/>
                    </a:prstGeom>
                    <a:noFill/>
                    <a:ln w="9525">
                      <a:noFill/>
                      <a:miter lim="800000"/>
                      <a:headEnd/>
                      <a:tailEnd/>
                    </a:ln>
                  </pic:spPr>
                </pic:pic>
              </a:graphicData>
            </a:graphic>
          </wp:anchor>
        </w:drawing>
      </w:r>
      <w:r>
        <w:rPr>
          <w:sz w:val="28"/>
          <w:szCs w:val="28"/>
        </w:rPr>
        <w:t xml:space="preserve">                                                                                              </w:t>
      </w:r>
    </w:p>
    <w:p w:rsidR="00F12CF6" w:rsidRDefault="008876AE" w:rsidP="00F12CF6">
      <w:pPr>
        <w:pStyle w:val="Tekstpodstawowyzwciciem"/>
        <w:tabs>
          <w:tab w:val="left" w:pos="9000"/>
          <w:tab w:val="left" w:pos="9720"/>
        </w:tabs>
        <w:spacing w:after="0"/>
        <w:ind w:firstLine="0"/>
        <w:jc w:val="both"/>
      </w:pPr>
      <w:r>
        <w:rPr>
          <w:sz w:val="28"/>
          <w:szCs w:val="28"/>
        </w:rPr>
        <w:t xml:space="preserve">                                                                                           </w:t>
      </w:r>
    </w:p>
    <w:p w:rsidR="008876AE" w:rsidRPr="009D113C" w:rsidRDefault="008876AE" w:rsidP="00260FAD">
      <w:pPr>
        <w:ind w:firstLine="567"/>
        <w:rPr>
          <w:rFonts w:ascii="Times New Roman" w:hAnsi="Times New Roman" w:cs="Times New Roman"/>
          <w:sz w:val="28"/>
          <w:szCs w:val="28"/>
        </w:rPr>
      </w:pPr>
      <w:r w:rsidRPr="009D113C">
        <w:rPr>
          <w:rFonts w:ascii="Times New Roman" w:hAnsi="Times New Roman" w:cs="Times New Roman"/>
          <w:sz w:val="28"/>
          <w:szCs w:val="28"/>
        </w:rPr>
        <w:t>Rys. nr 2. Byt społeczny</w:t>
      </w:r>
      <w:r>
        <w:rPr>
          <w:rStyle w:val="Odwoanieprzypisudolnego"/>
          <w:rFonts w:ascii="Times New Roman" w:hAnsi="Times New Roman" w:cs="Times New Roman"/>
          <w:sz w:val="28"/>
          <w:szCs w:val="28"/>
        </w:rPr>
        <w:footnoteReference w:id="36"/>
      </w:r>
    </w:p>
    <w:p w:rsidR="008876AE" w:rsidRDefault="008876AE" w:rsidP="00260FAD">
      <w:pPr>
        <w:ind w:firstLine="708"/>
        <w:rPr>
          <w:rFonts w:ascii="Times New Roman" w:hAnsi="Times New Roman" w:cs="Times New Roman"/>
          <w:sz w:val="28"/>
          <w:szCs w:val="28"/>
        </w:rPr>
      </w:pPr>
      <w:r>
        <w:rPr>
          <w:rFonts w:ascii="Times New Roman" w:hAnsi="Times New Roman" w:cs="Times New Roman"/>
          <w:sz w:val="28"/>
          <w:szCs w:val="28"/>
        </w:rPr>
        <w:lastRenderedPageBreak/>
        <w:t>Owe eksperymenty -</w:t>
      </w:r>
      <w:r w:rsidRPr="00F735C9">
        <w:rPr>
          <w:rFonts w:ascii="Times New Roman" w:hAnsi="Times New Roman" w:cs="Times New Roman"/>
          <w:sz w:val="28"/>
          <w:szCs w:val="28"/>
        </w:rPr>
        <w:t xml:space="preserve"> rewolucj</w:t>
      </w:r>
      <w:r>
        <w:rPr>
          <w:rFonts w:ascii="Times New Roman" w:hAnsi="Times New Roman" w:cs="Times New Roman"/>
          <w:sz w:val="28"/>
          <w:szCs w:val="28"/>
        </w:rPr>
        <w:t>e</w:t>
      </w:r>
      <w:r w:rsidRPr="00F735C9">
        <w:rPr>
          <w:rFonts w:ascii="Times New Roman" w:hAnsi="Times New Roman" w:cs="Times New Roman"/>
          <w:sz w:val="28"/>
          <w:szCs w:val="28"/>
        </w:rPr>
        <w:t xml:space="preserve"> proletariacki</w:t>
      </w:r>
      <w:r>
        <w:rPr>
          <w:rFonts w:ascii="Times New Roman" w:hAnsi="Times New Roman" w:cs="Times New Roman"/>
          <w:sz w:val="28"/>
          <w:szCs w:val="28"/>
        </w:rPr>
        <w:t>e</w:t>
      </w:r>
      <w:r w:rsidRPr="00F735C9">
        <w:rPr>
          <w:rFonts w:ascii="Times New Roman" w:hAnsi="Times New Roman" w:cs="Times New Roman"/>
          <w:sz w:val="28"/>
          <w:szCs w:val="28"/>
        </w:rPr>
        <w:t xml:space="preserve"> obala</w:t>
      </w:r>
      <w:r>
        <w:rPr>
          <w:rFonts w:ascii="Times New Roman" w:hAnsi="Times New Roman" w:cs="Times New Roman"/>
          <w:sz w:val="28"/>
          <w:szCs w:val="28"/>
        </w:rPr>
        <w:t>ły</w:t>
      </w:r>
      <w:r w:rsidRPr="00F735C9">
        <w:rPr>
          <w:rFonts w:ascii="Times New Roman" w:hAnsi="Times New Roman" w:cs="Times New Roman"/>
          <w:sz w:val="28"/>
          <w:szCs w:val="28"/>
        </w:rPr>
        <w:t xml:space="preserve"> </w:t>
      </w:r>
      <w:r w:rsidR="00377097">
        <w:rPr>
          <w:rFonts w:ascii="Times New Roman" w:hAnsi="Times New Roman" w:cs="Times New Roman"/>
          <w:sz w:val="28"/>
          <w:szCs w:val="28"/>
        </w:rPr>
        <w:t>państwa</w:t>
      </w:r>
      <w:r w:rsidRPr="00F735C9">
        <w:rPr>
          <w:rFonts w:ascii="Times New Roman" w:hAnsi="Times New Roman" w:cs="Times New Roman"/>
          <w:sz w:val="28"/>
          <w:szCs w:val="28"/>
        </w:rPr>
        <w:t xml:space="preserve"> burżuazy</w:t>
      </w:r>
      <w:r w:rsidRPr="00F735C9">
        <w:rPr>
          <w:rFonts w:ascii="Times New Roman" w:hAnsi="Times New Roman" w:cs="Times New Roman"/>
          <w:sz w:val="28"/>
          <w:szCs w:val="28"/>
        </w:rPr>
        <w:t>j</w:t>
      </w:r>
      <w:r w:rsidRPr="00F735C9">
        <w:rPr>
          <w:rFonts w:ascii="Times New Roman" w:hAnsi="Times New Roman" w:cs="Times New Roman"/>
          <w:sz w:val="28"/>
          <w:szCs w:val="28"/>
        </w:rPr>
        <w:t>ne</w:t>
      </w:r>
      <w:r w:rsidRPr="00F735C9">
        <w:rPr>
          <w:rFonts w:ascii="Times New Roman" w:hAnsi="Times New Roman" w:cs="Times New Roman"/>
          <w:b/>
          <w:bCs/>
          <w:sz w:val="28"/>
          <w:szCs w:val="28"/>
        </w:rPr>
        <w:t xml:space="preserve"> </w:t>
      </w:r>
      <w:r w:rsidRPr="00F735C9">
        <w:rPr>
          <w:rFonts w:ascii="Times New Roman" w:hAnsi="Times New Roman" w:cs="Times New Roman"/>
          <w:sz w:val="28"/>
          <w:szCs w:val="28"/>
        </w:rPr>
        <w:t>i prób</w:t>
      </w:r>
      <w:r>
        <w:rPr>
          <w:rFonts w:ascii="Times New Roman" w:hAnsi="Times New Roman" w:cs="Times New Roman"/>
          <w:sz w:val="28"/>
          <w:szCs w:val="28"/>
        </w:rPr>
        <w:t>owały,</w:t>
      </w:r>
      <w:r w:rsidRPr="00F735C9">
        <w:rPr>
          <w:rFonts w:ascii="Times New Roman" w:hAnsi="Times New Roman" w:cs="Times New Roman"/>
          <w:sz w:val="28"/>
          <w:szCs w:val="28"/>
        </w:rPr>
        <w:t xml:space="preserve"> za pośrednictwem dyktatury proletariatu, urzeczywistniać idee państwa socjalizmu realnego</w:t>
      </w:r>
      <w:r>
        <w:rPr>
          <w:rFonts w:ascii="Times New Roman" w:hAnsi="Times New Roman" w:cs="Times New Roman"/>
          <w:sz w:val="28"/>
          <w:szCs w:val="28"/>
        </w:rPr>
        <w:t>, które miały uspołeczniać własność środków pr</w:t>
      </w:r>
      <w:r>
        <w:rPr>
          <w:rFonts w:ascii="Times New Roman" w:hAnsi="Times New Roman" w:cs="Times New Roman"/>
          <w:sz w:val="28"/>
          <w:szCs w:val="28"/>
        </w:rPr>
        <w:t>o</w:t>
      </w:r>
      <w:r>
        <w:rPr>
          <w:rFonts w:ascii="Times New Roman" w:hAnsi="Times New Roman" w:cs="Times New Roman"/>
          <w:sz w:val="28"/>
          <w:szCs w:val="28"/>
        </w:rPr>
        <w:t>dukcji. W ten sposób chciano</w:t>
      </w:r>
      <w:r w:rsidRPr="00F735C9">
        <w:rPr>
          <w:rFonts w:ascii="Times New Roman" w:hAnsi="Times New Roman" w:cs="Times New Roman"/>
          <w:sz w:val="28"/>
          <w:szCs w:val="28"/>
        </w:rPr>
        <w:t xml:space="preserve"> </w:t>
      </w:r>
      <w:r>
        <w:rPr>
          <w:rFonts w:ascii="Times New Roman" w:hAnsi="Times New Roman" w:cs="Times New Roman"/>
          <w:sz w:val="28"/>
          <w:szCs w:val="28"/>
        </w:rPr>
        <w:t xml:space="preserve">w praktyce społecznej, realnie </w:t>
      </w:r>
      <w:r w:rsidRPr="00F735C9">
        <w:rPr>
          <w:rFonts w:ascii="Times New Roman" w:hAnsi="Times New Roman" w:cs="Times New Roman"/>
          <w:sz w:val="28"/>
          <w:szCs w:val="28"/>
        </w:rPr>
        <w:t>urzeczywistniać wolność, równość i braterstwo</w:t>
      </w:r>
      <w:r>
        <w:rPr>
          <w:rFonts w:ascii="Times New Roman" w:hAnsi="Times New Roman" w:cs="Times New Roman"/>
          <w:sz w:val="28"/>
          <w:szCs w:val="28"/>
        </w:rPr>
        <w:t>. Rewolucje te były więc próbą dopełnienia walk burżuazji, które zatrzymały się na</w:t>
      </w:r>
      <w:r w:rsidRPr="00F735C9">
        <w:rPr>
          <w:rFonts w:ascii="Times New Roman" w:hAnsi="Times New Roman" w:cs="Times New Roman"/>
          <w:sz w:val="28"/>
          <w:szCs w:val="28"/>
        </w:rPr>
        <w:t xml:space="preserve"> </w:t>
      </w:r>
      <w:r>
        <w:rPr>
          <w:rFonts w:ascii="Times New Roman" w:hAnsi="Times New Roman" w:cs="Times New Roman"/>
          <w:sz w:val="28"/>
          <w:szCs w:val="28"/>
        </w:rPr>
        <w:t xml:space="preserve">przekształceniach </w:t>
      </w:r>
      <w:r w:rsidRPr="00F735C9">
        <w:rPr>
          <w:rFonts w:ascii="Times New Roman" w:hAnsi="Times New Roman" w:cs="Times New Roman"/>
          <w:sz w:val="28"/>
          <w:szCs w:val="28"/>
        </w:rPr>
        <w:t>struktur politycznych i id</w:t>
      </w:r>
      <w:r w:rsidRPr="00F735C9">
        <w:rPr>
          <w:rFonts w:ascii="Times New Roman" w:hAnsi="Times New Roman" w:cs="Times New Roman"/>
          <w:sz w:val="28"/>
          <w:szCs w:val="28"/>
        </w:rPr>
        <w:t>e</w:t>
      </w:r>
      <w:r w:rsidRPr="00F735C9">
        <w:rPr>
          <w:rFonts w:ascii="Times New Roman" w:hAnsi="Times New Roman" w:cs="Times New Roman"/>
          <w:sz w:val="28"/>
          <w:szCs w:val="28"/>
        </w:rPr>
        <w:t>ologicznych</w:t>
      </w:r>
      <w:r>
        <w:rPr>
          <w:rFonts w:ascii="Times New Roman" w:hAnsi="Times New Roman" w:cs="Times New Roman"/>
          <w:sz w:val="28"/>
          <w:szCs w:val="28"/>
        </w:rPr>
        <w:t xml:space="preserve">. Rewolucje proletariackie zmierzały więc do </w:t>
      </w:r>
      <w:r w:rsidRPr="00F735C9">
        <w:rPr>
          <w:rFonts w:ascii="Times New Roman" w:hAnsi="Times New Roman" w:cs="Times New Roman"/>
          <w:sz w:val="28"/>
          <w:szCs w:val="28"/>
        </w:rPr>
        <w:t>urzeczywistni</w:t>
      </w:r>
      <w:r>
        <w:rPr>
          <w:rFonts w:ascii="Times New Roman" w:hAnsi="Times New Roman" w:cs="Times New Roman"/>
          <w:sz w:val="28"/>
          <w:szCs w:val="28"/>
        </w:rPr>
        <w:t>enia</w:t>
      </w:r>
      <w:r w:rsidRPr="00F735C9">
        <w:rPr>
          <w:rFonts w:ascii="Times New Roman" w:hAnsi="Times New Roman" w:cs="Times New Roman"/>
          <w:sz w:val="28"/>
          <w:szCs w:val="28"/>
        </w:rPr>
        <w:t xml:space="preserve"> t</w:t>
      </w:r>
      <w:r>
        <w:rPr>
          <w:rFonts w:ascii="Times New Roman" w:hAnsi="Times New Roman" w:cs="Times New Roman"/>
          <w:sz w:val="28"/>
          <w:szCs w:val="28"/>
        </w:rPr>
        <w:t>e</w:t>
      </w:r>
      <w:r>
        <w:rPr>
          <w:rFonts w:ascii="Times New Roman" w:hAnsi="Times New Roman" w:cs="Times New Roman"/>
          <w:sz w:val="28"/>
          <w:szCs w:val="28"/>
        </w:rPr>
        <w:t>go</w:t>
      </w:r>
      <w:r w:rsidRPr="00F735C9">
        <w:rPr>
          <w:rFonts w:ascii="Times New Roman" w:hAnsi="Times New Roman" w:cs="Times New Roman"/>
          <w:sz w:val="28"/>
          <w:szCs w:val="28"/>
        </w:rPr>
        <w:t xml:space="preserve">, co w rewolucjach burżuazyjnych </w:t>
      </w:r>
      <w:r w:rsidR="00200D67">
        <w:rPr>
          <w:rFonts w:ascii="Times New Roman" w:hAnsi="Times New Roman" w:cs="Times New Roman"/>
          <w:sz w:val="28"/>
          <w:szCs w:val="28"/>
        </w:rPr>
        <w:t xml:space="preserve">osiągnięto, ale w </w:t>
      </w:r>
      <w:r>
        <w:rPr>
          <w:rFonts w:ascii="Times New Roman" w:hAnsi="Times New Roman" w:cs="Times New Roman"/>
          <w:sz w:val="28"/>
          <w:szCs w:val="28"/>
        </w:rPr>
        <w:t>ograniczonym</w:t>
      </w:r>
      <w:r w:rsidR="00200D67">
        <w:rPr>
          <w:rFonts w:ascii="Times New Roman" w:hAnsi="Times New Roman" w:cs="Times New Roman"/>
          <w:sz w:val="28"/>
          <w:szCs w:val="28"/>
        </w:rPr>
        <w:t>zakresie</w:t>
      </w:r>
      <w:r>
        <w:rPr>
          <w:rFonts w:ascii="Times New Roman" w:hAnsi="Times New Roman" w:cs="Times New Roman"/>
          <w:sz w:val="28"/>
          <w:szCs w:val="28"/>
        </w:rPr>
        <w:t xml:space="preserve"> i co dlatego </w:t>
      </w:r>
      <w:r w:rsidRPr="00F735C9">
        <w:rPr>
          <w:rFonts w:ascii="Times New Roman" w:hAnsi="Times New Roman" w:cs="Times New Roman"/>
          <w:sz w:val="28"/>
          <w:szCs w:val="28"/>
        </w:rPr>
        <w:t xml:space="preserve">przekształciło </w:t>
      </w:r>
      <w:r>
        <w:rPr>
          <w:rFonts w:ascii="Times New Roman" w:hAnsi="Times New Roman" w:cs="Times New Roman"/>
          <w:sz w:val="28"/>
          <w:szCs w:val="28"/>
        </w:rPr>
        <w:t xml:space="preserve">je, </w:t>
      </w:r>
      <w:r w:rsidRPr="00F735C9">
        <w:rPr>
          <w:rFonts w:ascii="Times New Roman" w:hAnsi="Times New Roman" w:cs="Times New Roman"/>
          <w:sz w:val="28"/>
          <w:szCs w:val="28"/>
        </w:rPr>
        <w:t xml:space="preserve">w </w:t>
      </w:r>
      <w:r>
        <w:rPr>
          <w:rFonts w:ascii="Times New Roman" w:hAnsi="Times New Roman" w:cs="Times New Roman"/>
          <w:sz w:val="28"/>
          <w:szCs w:val="28"/>
        </w:rPr>
        <w:t xml:space="preserve">praktyce, w </w:t>
      </w:r>
      <w:r w:rsidRPr="00F735C9">
        <w:rPr>
          <w:rFonts w:ascii="Times New Roman" w:hAnsi="Times New Roman" w:cs="Times New Roman"/>
          <w:sz w:val="28"/>
          <w:szCs w:val="28"/>
        </w:rPr>
        <w:t>sw</w:t>
      </w:r>
      <w:r>
        <w:rPr>
          <w:rFonts w:ascii="Times New Roman" w:hAnsi="Times New Roman" w:cs="Times New Roman"/>
          <w:sz w:val="28"/>
          <w:szCs w:val="28"/>
        </w:rPr>
        <w:t>oje</w:t>
      </w:r>
      <w:r w:rsidRPr="00F735C9">
        <w:rPr>
          <w:rFonts w:ascii="Times New Roman" w:hAnsi="Times New Roman" w:cs="Times New Roman"/>
          <w:sz w:val="28"/>
          <w:szCs w:val="28"/>
        </w:rPr>
        <w:t xml:space="preserve"> przeciwieństwo. </w:t>
      </w:r>
      <w:r>
        <w:rPr>
          <w:rFonts w:ascii="Times New Roman" w:hAnsi="Times New Roman" w:cs="Times New Roman"/>
          <w:sz w:val="28"/>
          <w:szCs w:val="28"/>
        </w:rPr>
        <w:t>Równość st</w:t>
      </w:r>
      <w:r>
        <w:rPr>
          <w:rFonts w:ascii="Times New Roman" w:hAnsi="Times New Roman" w:cs="Times New Roman"/>
          <w:sz w:val="28"/>
          <w:szCs w:val="28"/>
        </w:rPr>
        <w:t>a</w:t>
      </w:r>
      <w:r>
        <w:rPr>
          <w:rFonts w:ascii="Times New Roman" w:hAnsi="Times New Roman" w:cs="Times New Roman"/>
          <w:sz w:val="28"/>
          <w:szCs w:val="28"/>
        </w:rPr>
        <w:t>ła się nierównością, wolność stała się niewolą wobec boga kapitału, boga M</w:t>
      </w:r>
      <w:r>
        <w:rPr>
          <w:rFonts w:ascii="Times New Roman" w:hAnsi="Times New Roman" w:cs="Times New Roman"/>
          <w:sz w:val="28"/>
          <w:szCs w:val="28"/>
        </w:rPr>
        <w:t>a</w:t>
      </w:r>
      <w:r>
        <w:rPr>
          <w:rFonts w:ascii="Times New Roman" w:hAnsi="Times New Roman" w:cs="Times New Roman"/>
          <w:sz w:val="28"/>
          <w:szCs w:val="28"/>
        </w:rPr>
        <w:t>mona. Braterstwo przerodziło się w bratobójstwo. Człowiek - podmiot stał się przedmiotem</w:t>
      </w:r>
      <w:r>
        <w:rPr>
          <w:rStyle w:val="Odwoanieprzypisudolnego"/>
          <w:rFonts w:ascii="Times New Roman" w:hAnsi="Times New Roman" w:cs="Times New Roman"/>
          <w:sz w:val="28"/>
          <w:szCs w:val="28"/>
        </w:rPr>
        <w:footnoteReference w:id="37"/>
      </w:r>
      <w:r>
        <w:rPr>
          <w:rFonts w:ascii="Times New Roman" w:hAnsi="Times New Roman" w:cs="Times New Roman"/>
          <w:sz w:val="28"/>
          <w:szCs w:val="28"/>
        </w:rPr>
        <w:t xml:space="preserve"> sił kapitału. </w:t>
      </w:r>
    </w:p>
    <w:p w:rsidR="008876AE" w:rsidRDefault="008876AE" w:rsidP="00260FAD">
      <w:pPr>
        <w:ind w:firstLine="708"/>
        <w:rPr>
          <w:rFonts w:ascii="Times New Roman" w:hAnsi="Times New Roman" w:cs="Times New Roman"/>
          <w:sz w:val="28"/>
          <w:szCs w:val="28"/>
        </w:rPr>
      </w:pPr>
      <w:r w:rsidRPr="00F735C9">
        <w:rPr>
          <w:rFonts w:ascii="Times New Roman" w:hAnsi="Times New Roman" w:cs="Times New Roman"/>
          <w:sz w:val="28"/>
          <w:szCs w:val="28"/>
        </w:rPr>
        <w:t>Z punktu widzenia wzrostu ludzkości w swym człowieczeństwie rewol</w:t>
      </w:r>
      <w:r w:rsidRPr="00F735C9">
        <w:rPr>
          <w:rFonts w:ascii="Times New Roman" w:hAnsi="Times New Roman" w:cs="Times New Roman"/>
          <w:sz w:val="28"/>
          <w:szCs w:val="28"/>
        </w:rPr>
        <w:t>u</w:t>
      </w:r>
      <w:r w:rsidRPr="00F735C9">
        <w:rPr>
          <w:rFonts w:ascii="Times New Roman" w:hAnsi="Times New Roman" w:cs="Times New Roman"/>
          <w:sz w:val="28"/>
          <w:szCs w:val="28"/>
        </w:rPr>
        <w:t xml:space="preserve">cje </w:t>
      </w:r>
      <w:r>
        <w:rPr>
          <w:rFonts w:ascii="Times New Roman" w:hAnsi="Times New Roman" w:cs="Times New Roman"/>
          <w:sz w:val="28"/>
          <w:szCs w:val="28"/>
        </w:rPr>
        <w:t xml:space="preserve">socjalistyczne </w:t>
      </w:r>
      <w:r w:rsidRPr="00F735C9">
        <w:rPr>
          <w:rFonts w:ascii="Times New Roman" w:hAnsi="Times New Roman" w:cs="Times New Roman"/>
          <w:sz w:val="28"/>
          <w:szCs w:val="28"/>
        </w:rPr>
        <w:t xml:space="preserve">są postępową formą działań społecznych, chociaż stosowane w nich metody pozornie zaprzeczają tej idei. </w:t>
      </w:r>
      <w:r>
        <w:rPr>
          <w:rFonts w:ascii="Times New Roman" w:hAnsi="Times New Roman" w:cs="Times New Roman"/>
          <w:sz w:val="28"/>
          <w:szCs w:val="28"/>
        </w:rPr>
        <w:t>W socjalizmie realnym podmiotem był i jest człowiek. Ma on zapewnioną wielowymiarową wolność w samoreal</w:t>
      </w:r>
      <w:r>
        <w:rPr>
          <w:rFonts w:ascii="Times New Roman" w:hAnsi="Times New Roman" w:cs="Times New Roman"/>
          <w:sz w:val="28"/>
          <w:szCs w:val="28"/>
        </w:rPr>
        <w:t>i</w:t>
      </w:r>
      <w:r>
        <w:rPr>
          <w:rFonts w:ascii="Times New Roman" w:hAnsi="Times New Roman" w:cs="Times New Roman"/>
          <w:sz w:val="28"/>
          <w:szCs w:val="28"/>
        </w:rPr>
        <w:t xml:space="preserve">zacji się o tyle, o ile swoim działaniem nie narusza podstaw ustrojowych swojej podmiotowości. Wszak tzw. opozycja wolnościowa, za obce pieniądze walczy o zniewolenie wolnością burżuazyjną, demokracją pieniądza prywatnego. </w:t>
      </w:r>
    </w:p>
    <w:p w:rsidR="008876AE" w:rsidRDefault="008876AE" w:rsidP="00260FAD">
      <w:pPr>
        <w:ind w:firstLine="708"/>
        <w:rPr>
          <w:rFonts w:ascii="Times New Roman" w:hAnsi="Times New Roman" w:cs="Times New Roman"/>
          <w:sz w:val="28"/>
          <w:szCs w:val="28"/>
        </w:rPr>
      </w:pPr>
      <w:r>
        <w:rPr>
          <w:rFonts w:ascii="Times New Roman" w:hAnsi="Times New Roman" w:cs="Times New Roman"/>
          <w:sz w:val="28"/>
          <w:szCs w:val="28"/>
        </w:rPr>
        <w:t>Jest wiele powodów rozpadu ZSRR, upadku socjalizmu realnego w Eur</w:t>
      </w:r>
      <w:r>
        <w:rPr>
          <w:rFonts w:ascii="Times New Roman" w:hAnsi="Times New Roman" w:cs="Times New Roman"/>
          <w:sz w:val="28"/>
          <w:szCs w:val="28"/>
        </w:rPr>
        <w:t>o</w:t>
      </w:r>
      <w:r>
        <w:rPr>
          <w:rFonts w:ascii="Times New Roman" w:hAnsi="Times New Roman" w:cs="Times New Roman"/>
          <w:sz w:val="28"/>
          <w:szCs w:val="28"/>
        </w:rPr>
        <w:t>pie Wschodniej i Centralnej. Wszystkie one są dokładnie badane</w:t>
      </w:r>
      <w:r>
        <w:rPr>
          <w:rStyle w:val="Odwoanieprzypisudolnego"/>
          <w:rFonts w:ascii="Times New Roman" w:hAnsi="Times New Roman" w:cs="Times New Roman"/>
          <w:sz w:val="28"/>
          <w:szCs w:val="28"/>
        </w:rPr>
        <w:footnoteReference w:id="38"/>
      </w:r>
      <w:r>
        <w:rPr>
          <w:rFonts w:ascii="Times New Roman" w:hAnsi="Times New Roman" w:cs="Times New Roman"/>
          <w:sz w:val="28"/>
          <w:szCs w:val="28"/>
        </w:rPr>
        <w:t xml:space="preserve">. W rewolucji tej nie </w:t>
      </w:r>
      <w:r w:rsidR="00377097">
        <w:rPr>
          <w:rFonts w:ascii="Times New Roman" w:hAnsi="Times New Roman" w:cs="Times New Roman"/>
          <w:sz w:val="28"/>
          <w:szCs w:val="28"/>
        </w:rPr>
        <w:t xml:space="preserve">występowały warunki wskazane przez </w:t>
      </w:r>
      <w:r>
        <w:rPr>
          <w:rFonts w:ascii="Times New Roman" w:hAnsi="Times New Roman" w:cs="Times New Roman"/>
          <w:sz w:val="28"/>
          <w:szCs w:val="28"/>
        </w:rPr>
        <w:t xml:space="preserve">K. Marksa i E. Engelsa. Dlatego Lenin </w:t>
      </w:r>
      <w:r w:rsidR="00377097">
        <w:rPr>
          <w:rFonts w:ascii="Times New Roman" w:hAnsi="Times New Roman" w:cs="Times New Roman"/>
          <w:sz w:val="28"/>
          <w:szCs w:val="28"/>
        </w:rPr>
        <w:t xml:space="preserve">tłumaczył, </w:t>
      </w:r>
      <w:r>
        <w:rPr>
          <w:rFonts w:ascii="Times New Roman" w:hAnsi="Times New Roman" w:cs="Times New Roman"/>
          <w:sz w:val="28"/>
          <w:szCs w:val="28"/>
        </w:rPr>
        <w:t>że dokonana rewolucja nie jest przejściem do komunizmu, lecz do socjalizmu, który ma za zadanie stwarzać warunki do komunizmu. Miała ona być wstąpieniem na drogą do, a nie celem, do którego ta droga prowadzi.</w:t>
      </w:r>
    </w:p>
    <w:p w:rsidR="008876AE" w:rsidRDefault="008876AE" w:rsidP="007559EB">
      <w:pPr>
        <w:pStyle w:val="Akapitzlist"/>
        <w:ind w:left="0" w:firstLine="567"/>
        <w:jc w:val="both"/>
        <w:rPr>
          <w:rFonts w:ascii="Times New Roman" w:hAnsi="Times New Roman" w:cs="Times New Roman"/>
          <w:sz w:val="28"/>
          <w:szCs w:val="28"/>
        </w:rPr>
      </w:pPr>
      <w:r>
        <w:rPr>
          <w:rFonts w:ascii="Times New Roman" w:hAnsi="Times New Roman" w:cs="Times New Roman"/>
          <w:sz w:val="28"/>
          <w:szCs w:val="28"/>
        </w:rPr>
        <w:t>Rosja bowiem nie osiągnęła takiego poziomu rozwoju sił wytwórczych, przy którym możliwy jest socjalizm. „Z twierdzeniem tym wszyscy rycerze II Międzynarodówki – pisał Lenin - obnoszą się zaiste jak kura z jajkiem… Wyd</w:t>
      </w:r>
      <w:r>
        <w:rPr>
          <w:rFonts w:ascii="Times New Roman" w:hAnsi="Times New Roman" w:cs="Times New Roman"/>
          <w:sz w:val="28"/>
          <w:szCs w:val="28"/>
        </w:rPr>
        <w:t>a</w:t>
      </w:r>
      <w:r>
        <w:rPr>
          <w:rFonts w:ascii="Times New Roman" w:hAnsi="Times New Roman" w:cs="Times New Roman"/>
          <w:sz w:val="28"/>
          <w:szCs w:val="28"/>
        </w:rPr>
        <w:t xml:space="preserve">je im się, że jest ono decydujące dla oceny naszej rewolucji. Istniejąca w Rosji pod koniec wojny sytuacji rewolucyjna dawała narodowi, który znalazł się w </w:t>
      </w:r>
      <w:r>
        <w:rPr>
          <w:rFonts w:ascii="Times New Roman" w:hAnsi="Times New Roman" w:cs="Times New Roman"/>
          <w:sz w:val="28"/>
          <w:szCs w:val="28"/>
        </w:rPr>
        <w:lastRenderedPageBreak/>
        <w:t>beznadziejnej sytuacji, szanse &lt;&lt;zdobycia sobie niezupełnie szablonowych w</w:t>
      </w:r>
      <w:r>
        <w:rPr>
          <w:rFonts w:ascii="Times New Roman" w:hAnsi="Times New Roman" w:cs="Times New Roman"/>
          <w:sz w:val="28"/>
          <w:szCs w:val="28"/>
        </w:rPr>
        <w:t>a</w:t>
      </w:r>
      <w:r>
        <w:rPr>
          <w:rFonts w:ascii="Times New Roman" w:hAnsi="Times New Roman" w:cs="Times New Roman"/>
          <w:sz w:val="28"/>
          <w:szCs w:val="28"/>
        </w:rPr>
        <w:t>runków dalszego rozwoju cywilizacji&gt;&gt;”</w:t>
      </w:r>
      <w:r w:rsidRPr="007348E0">
        <w:rPr>
          <w:rStyle w:val="Odwoanieprzypisudolnego"/>
          <w:rFonts w:ascii="Times New Roman" w:hAnsi="Times New Roman" w:cs="Times New Roman"/>
          <w:sz w:val="28"/>
          <w:szCs w:val="28"/>
        </w:rPr>
        <w:footnoteReference w:id="39"/>
      </w:r>
      <w:r w:rsidRPr="007348E0">
        <w:rPr>
          <w:rFonts w:ascii="Times New Roman" w:hAnsi="Times New Roman" w:cs="Times New Roman"/>
          <w:sz w:val="28"/>
          <w:szCs w:val="28"/>
        </w:rPr>
        <w:t>.</w:t>
      </w:r>
    </w:p>
    <w:p w:rsidR="008876AE" w:rsidRDefault="008876AE" w:rsidP="0092210D">
      <w:pPr>
        <w:pStyle w:val="Akapitzlist"/>
        <w:ind w:left="0" w:firstLine="567"/>
        <w:jc w:val="both"/>
        <w:rPr>
          <w:rFonts w:ascii="Times New Roman" w:hAnsi="Times New Roman" w:cs="Times New Roman"/>
          <w:sz w:val="28"/>
          <w:szCs w:val="28"/>
        </w:rPr>
      </w:pPr>
      <w:r>
        <w:rPr>
          <w:rFonts w:ascii="Times New Roman" w:hAnsi="Times New Roman" w:cs="Times New Roman"/>
          <w:sz w:val="28"/>
          <w:szCs w:val="28"/>
        </w:rPr>
        <w:t>Lenin wskazuje na aktywizm człowieka. Mając ideę, trzeba – jak Napoleon – zaangażować się w jej realizacji. O tym przesądzają nie tylko warunki, w j</w:t>
      </w:r>
      <w:r>
        <w:rPr>
          <w:rFonts w:ascii="Times New Roman" w:hAnsi="Times New Roman" w:cs="Times New Roman"/>
          <w:sz w:val="28"/>
          <w:szCs w:val="28"/>
        </w:rPr>
        <w:t>a</w:t>
      </w:r>
      <w:r>
        <w:rPr>
          <w:rFonts w:ascii="Times New Roman" w:hAnsi="Times New Roman" w:cs="Times New Roman"/>
          <w:sz w:val="28"/>
          <w:szCs w:val="28"/>
        </w:rPr>
        <w:t xml:space="preserve">kich się działa, ale także jak się działa i kto działa!  </w:t>
      </w:r>
    </w:p>
    <w:p w:rsidR="008876AE" w:rsidRDefault="008876AE" w:rsidP="0092210D">
      <w:pPr>
        <w:pStyle w:val="Akapitzlist"/>
        <w:ind w:left="0" w:firstLine="567"/>
        <w:jc w:val="both"/>
        <w:rPr>
          <w:rFonts w:ascii="Times New Roman" w:hAnsi="Times New Roman" w:cs="Times New Roman"/>
          <w:sz w:val="28"/>
          <w:szCs w:val="28"/>
        </w:rPr>
      </w:pPr>
      <w:r>
        <w:rPr>
          <w:rFonts w:ascii="Times New Roman" w:hAnsi="Times New Roman" w:cs="Times New Roman"/>
          <w:sz w:val="28"/>
          <w:szCs w:val="28"/>
        </w:rPr>
        <w:t xml:space="preserve">Trudno jest więc sprawić ogólny przepis na rewolucję i socjalizm. Jest tak, albowiem rewolucja zawsze przebiega w konkretnych warunkach, jest czyniona przez konkretnych ludzi, w konkretnym czasie i miejscu przestrzennym. Ale zawsze  rewolucja będzie rewolucją o tyle, o ile w jej wyniku społeczeństwo zacznie wzrastać w swoim człowieczeństwie, zacznie stawać się „bardziej” </w:t>
      </w:r>
      <w:r w:rsidR="00200D67">
        <w:rPr>
          <w:rFonts w:ascii="Times New Roman" w:hAnsi="Times New Roman" w:cs="Times New Roman"/>
          <w:sz w:val="28"/>
          <w:szCs w:val="28"/>
        </w:rPr>
        <w:t xml:space="preserve">ma drodze do </w:t>
      </w:r>
      <w:r>
        <w:rPr>
          <w:rFonts w:ascii="Times New Roman" w:hAnsi="Times New Roman" w:cs="Times New Roman"/>
          <w:sz w:val="28"/>
          <w:szCs w:val="28"/>
        </w:rPr>
        <w:t>człowieczeństw</w:t>
      </w:r>
      <w:r w:rsidR="00200D67">
        <w:rPr>
          <w:rFonts w:ascii="Times New Roman" w:hAnsi="Times New Roman" w:cs="Times New Roman"/>
          <w:sz w:val="28"/>
          <w:szCs w:val="28"/>
        </w:rPr>
        <w:t>a</w:t>
      </w:r>
      <w:r>
        <w:rPr>
          <w:rFonts w:ascii="Times New Roman" w:hAnsi="Times New Roman" w:cs="Times New Roman"/>
          <w:sz w:val="28"/>
          <w:szCs w:val="28"/>
        </w:rPr>
        <w:t xml:space="preserve">. </w:t>
      </w:r>
    </w:p>
    <w:p w:rsidR="008876AE" w:rsidRPr="005C6486" w:rsidRDefault="008876AE" w:rsidP="00260FAD">
      <w:pPr>
        <w:ind w:firstLine="360"/>
        <w:rPr>
          <w:rFonts w:ascii="Times New Roman" w:hAnsi="Times New Roman" w:cs="Times New Roman"/>
          <w:sz w:val="28"/>
          <w:szCs w:val="28"/>
        </w:rPr>
      </w:pPr>
      <w:r w:rsidRPr="00743F93">
        <w:rPr>
          <w:rFonts w:ascii="Times New Roman" w:hAnsi="Times New Roman" w:cs="Times New Roman"/>
          <w:sz w:val="28"/>
          <w:szCs w:val="28"/>
        </w:rPr>
        <w:t>O pojęciu „człowieczeństwa” mówi się, że jest to „natura ludzka, istotne c</w:t>
      </w:r>
      <w:r w:rsidRPr="00743F93">
        <w:rPr>
          <w:rFonts w:ascii="Times New Roman" w:hAnsi="Times New Roman" w:cs="Times New Roman"/>
          <w:sz w:val="28"/>
          <w:szCs w:val="28"/>
        </w:rPr>
        <w:t>e</w:t>
      </w:r>
      <w:r w:rsidRPr="00743F93">
        <w:rPr>
          <w:rFonts w:ascii="Times New Roman" w:hAnsi="Times New Roman" w:cs="Times New Roman"/>
          <w:sz w:val="28"/>
          <w:szCs w:val="28"/>
        </w:rPr>
        <w:t xml:space="preserve">chy człowieka, godność ludzka, bycie człowiekiem”; że „zdolność tworzenia </w:t>
      </w:r>
      <w:r w:rsidRPr="005C6486">
        <w:rPr>
          <w:rFonts w:ascii="Times New Roman" w:hAnsi="Times New Roman" w:cs="Times New Roman"/>
          <w:sz w:val="28"/>
          <w:szCs w:val="28"/>
        </w:rPr>
        <w:t>kultury jest znamieniem człowieczeństwa”</w:t>
      </w:r>
      <w:r w:rsidRPr="005C6486">
        <w:rPr>
          <w:rStyle w:val="Odwoanieprzypisudolnego"/>
          <w:rFonts w:ascii="Times New Roman" w:hAnsi="Times New Roman" w:cs="Times New Roman"/>
          <w:sz w:val="28"/>
          <w:szCs w:val="28"/>
        </w:rPr>
        <w:footnoteReference w:id="40"/>
      </w:r>
      <w:r w:rsidRPr="005C6486">
        <w:rPr>
          <w:rFonts w:ascii="Times New Roman" w:hAnsi="Times New Roman" w:cs="Times New Roman"/>
          <w:sz w:val="28"/>
          <w:szCs w:val="28"/>
        </w:rPr>
        <w:t>. M. Bierdiajew powiada, że „aute</w:t>
      </w:r>
      <w:r w:rsidRPr="005C6486">
        <w:rPr>
          <w:rFonts w:ascii="Times New Roman" w:hAnsi="Times New Roman" w:cs="Times New Roman"/>
          <w:sz w:val="28"/>
          <w:szCs w:val="28"/>
        </w:rPr>
        <w:t>n</w:t>
      </w:r>
      <w:r w:rsidRPr="005C6486">
        <w:rPr>
          <w:rFonts w:ascii="Times New Roman" w:hAnsi="Times New Roman" w:cs="Times New Roman"/>
          <w:sz w:val="28"/>
          <w:szCs w:val="28"/>
        </w:rPr>
        <w:t>tyczne człowieczeństwo jest podobieństwem do Boga, elementem Bożym w człowieku. Element Boży w człowieku nie jest &lt;&lt;nadprzyrodzony&gt;&gt; i nie jest też specjalnym aktem łaski, ale jest zasadą duchową jako odrębną realnością”</w:t>
      </w:r>
      <w:r w:rsidRPr="005C6486">
        <w:rPr>
          <w:rStyle w:val="Odwoanieprzypisudolnego"/>
          <w:rFonts w:ascii="Times New Roman" w:hAnsi="Times New Roman" w:cs="Times New Roman"/>
          <w:sz w:val="28"/>
          <w:szCs w:val="28"/>
        </w:rPr>
        <w:footnoteReference w:id="41"/>
      </w:r>
      <w:r w:rsidRPr="005C6486">
        <w:rPr>
          <w:rFonts w:ascii="Times New Roman" w:hAnsi="Times New Roman" w:cs="Times New Roman"/>
          <w:sz w:val="28"/>
          <w:szCs w:val="28"/>
        </w:rPr>
        <w:t>. Jej treść można odnaleźć w każdym kulturowym artefakcie jako określoną mat</w:t>
      </w:r>
      <w:r w:rsidRPr="005C6486">
        <w:rPr>
          <w:rFonts w:ascii="Times New Roman" w:hAnsi="Times New Roman" w:cs="Times New Roman"/>
          <w:sz w:val="28"/>
          <w:szCs w:val="28"/>
        </w:rPr>
        <w:t>e</w:t>
      </w:r>
      <w:r w:rsidRPr="005C6486">
        <w:rPr>
          <w:rFonts w:ascii="Times New Roman" w:hAnsi="Times New Roman" w:cs="Times New Roman"/>
          <w:sz w:val="28"/>
          <w:szCs w:val="28"/>
        </w:rPr>
        <w:t>rializację spełnianych przez  jednostki ludzkie wartości „z tej strony”, jako ko</w:t>
      </w:r>
      <w:r w:rsidRPr="005C6486">
        <w:rPr>
          <w:rFonts w:ascii="Times New Roman" w:hAnsi="Times New Roman" w:cs="Times New Roman"/>
          <w:sz w:val="28"/>
          <w:szCs w:val="28"/>
        </w:rPr>
        <w:t>n</w:t>
      </w:r>
      <w:r w:rsidRPr="005C6486">
        <w:rPr>
          <w:rFonts w:ascii="Times New Roman" w:hAnsi="Times New Roman" w:cs="Times New Roman"/>
          <w:sz w:val="28"/>
          <w:szCs w:val="28"/>
        </w:rPr>
        <w:t xml:space="preserve">kretyzacji wartości „z tamtej strony”.  </w:t>
      </w:r>
    </w:p>
    <w:p w:rsidR="008876AE" w:rsidRPr="005C6486" w:rsidRDefault="008876AE" w:rsidP="00260FAD">
      <w:pPr>
        <w:ind w:firstLine="360"/>
        <w:rPr>
          <w:rFonts w:ascii="Times New Roman" w:hAnsi="Times New Roman" w:cs="Times New Roman"/>
          <w:sz w:val="28"/>
          <w:szCs w:val="28"/>
        </w:rPr>
      </w:pPr>
      <w:r w:rsidRPr="005C6486">
        <w:rPr>
          <w:rFonts w:ascii="Times New Roman" w:hAnsi="Times New Roman" w:cs="Times New Roman"/>
          <w:sz w:val="28"/>
          <w:szCs w:val="28"/>
        </w:rPr>
        <w:t>Przez człowieczeństwo można więc rozumieć spełnianie się życia jednostek ludzkich poprzez dywinację wartości jako podstawy dla terapeutyki i krytyki codziennych aktów twórczych. W spełnianiu tym aktualizuje się rozpiętość p</w:t>
      </w:r>
      <w:r w:rsidRPr="005C6486">
        <w:rPr>
          <w:rFonts w:ascii="Times New Roman" w:hAnsi="Times New Roman" w:cs="Times New Roman"/>
          <w:sz w:val="28"/>
          <w:szCs w:val="28"/>
        </w:rPr>
        <w:t>o</w:t>
      </w:r>
      <w:r w:rsidRPr="005C6486">
        <w:rPr>
          <w:rFonts w:ascii="Times New Roman" w:hAnsi="Times New Roman" w:cs="Times New Roman"/>
          <w:sz w:val="28"/>
          <w:szCs w:val="28"/>
        </w:rPr>
        <w:t>między treścią totalnej całości a konkretnością duchowej i empirycznej ogran</w:t>
      </w:r>
      <w:r w:rsidRPr="005C6486">
        <w:rPr>
          <w:rFonts w:ascii="Times New Roman" w:hAnsi="Times New Roman" w:cs="Times New Roman"/>
          <w:sz w:val="28"/>
          <w:szCs w:val="28"/>
        </w:rPr>
        <w:t>i</w:t>
      </w:r>
      <w:r w:rsidRPr="005C6486">
        <w:rPr>
          <w:rFonts w:ascii="Times New Roman" w:hAnsi="Times New Roman" w:cs="Times New Roman"/>
          <w:sz w:val="28"/>
          <w:szCs w:val="28"/>
        </w:rPr>
        <w:t>czoności jednostek ludzkich. Przestrzeń pomiędzy całością a konkretnością człowieka wypełnia potencja możliwości bytowania, wzrastania, czyli twórcz</w:t>
      </w:r>
      <w:r w:rsidRPr="005C6486">
        <w:rPr>
          <w:rFonts w:ascii="Times New Roman" w:hAnsi="Times New Roman" w:cs="Times New Roman"/>
          <w:sz w:val="28"/>
          <w:szCs w:val="28"/>
        </w:rPr>
        <w:t>e</w:t>
      </w:r>
      <w:r w:rsidRPr="005C6486">
        <w:rPr>
          <w:rFonts w:ascii="Times New Roman" w:hAnsi="Times New Roman" w:cs="Times New Roman"/>
          <w:sz w:val="28"/>
          <w:szCs w:val="28"/>
        </w:rPr>
        <w:t xml:space="preserve">go wypełniania treścią abstrakcyjne wartości.     </w:t>
      </w:r>
    </w:p>
    <w:p w:rsidR="008876AE" w:rsidRPr="005C6486" w:rsidRDefault="008876AE" w:rsidP="00260FAD">
      <w:pPr>
        <w:ind w:firstLine="360"/>
        <w:rPr>
          <w:rFonts w:ascii="Times New Roman" w:hAnsi="Times New Roman" w:cs="Times New Roman"/>
          <w:sz w:val="28"/>
          <w:szCs w:val="28"/>
        </w:rPr>
      </w:pPr>
      <w:r w:rsidRPr="005C6486">
        <w:rPr>
          <w:rFonts w:ascii="Times New Roman" w:hAnsi="Times New Roman" w:cs="Times New Roman"/>
          <w:sz w:val="28"/>
          <w:szCs w:val="28"/>
        </w:rPr>
        <w:t>Człowieczeństwo jest więc określon</w:t>
      </w:r>
      <w:r>
        <w:rPr>
          <w:rFonts w:ascii="Times New Roman" w:hAnsi="Times New Roman" w:cs="Times New Roman"/>
          <w:sz w:val="28"/>
          <w:szCs w:val="28"/>
        </w:rPr>
        <w:t>ym</w:t>
      </w:r>
      <w:r w:rsidRPr="005C6486">
        <w:rPr>
          <w:rFonts w:ascii="Times New Roman" w:hAnsi="Times New Roman" w:cs="Times New Roman"/>
          <w:sz w:val="28"/>
          <w:szCs w:val="28"/>
        </w:rPr>
        <w:t xml:space="preserve"> by</w:t>
      </w:r>
      <w:r>
        <w:rPr>
          <w:rFonts w:ascii="Times New Roman" w:hAnsi="Times New Roman" w:cs="Times New Roman"/>
          <w:sz w:val="28"/>
          <w:szCs w:val="28"/>
        </w:rPr>
        <w:t>ciem</w:t>
      </w:r>
      <w:r w:rsidRPr="005C6486">
        <w:rPr>
          <w:rFonts w:ascii="Times New Roman" w:hAnsi="Times New Roman" w:cs="Times New Roman"/>
          <w:sz w:val="28"/>
          <w:szCs w:val="28"/>
        </w:rPr>
        <w:t xml:space="preserve"> pomiędzy obiektywnością i subiektywnością. Obiektywność i subiektywność, chociaż pozostają w sprzec</w:t>
      </w:r>
      <w:r w:rsidRPr="005C6486">
        <w:rPr>
          <w:rFonts w:ascii="Times New Roman" w:hAnsi="Times New Roman" w:cs="Times New Roman"/>
          <w:sz w:val="28"/>
          <w:szCs w:val="28"/>
        </w:rPr>
        <w:t>z</w:t>
      </w:r>
      <w:r w:rsidRPr="005C6486">
        <w:rPr>
          <w:rFonts w:ascii="Times New Roman" w:hAnsi="Times New Roman" w:cs="Times New Roman"/>
          <w:sz w:val="28"/>
          <w:szCs w:val="28"/>
        </w:rPr>
        <w:t>ności, są zarazem jednością. W niej teraźniejszość nie zależy tylko od przeszł</w:t>
      </w:r>
      <w:r w:rsidRPr="005C6486">
        <w:rPr>
          <w:rFonts w:ascii="Times New Roman" w:hAnsi="Times New Roman" w:cs="Times New Roman"/>
          <w:sz w:val="28"/>
          <w:szCs w:val="28"/>
        </w:rPr>
        <w:t>o</w:t>
      </w:r>
      <w:r w:rsidRPr="005C6486">
        <w:rPr>
          <w:rFonts w:ascii="Times New Roman" w:hAnsi="Times New Roman" w:cs="Times New Roman"/>
          <w:sz w:val="28"/>
          <w:szCs w:val="28"/>
        </w:rPr>
        <w:t>ści, ale w równej mierze od przyszłości, jest skutkiem tego, czego jeszcze nie ma. To, czego nie ma, to już jest – ale jako możliwe, a więc istnieje i działa</w:t>
      </w:r>
      <w:r w:rsidRPr="005C6486">
        <w:rPr>
          <w:rStyle w:val="Odwoanieprzypisudolnego"/>
          <w:rFonts w:ascii="Times New Roman" w:hAnsi="Times New Roman" w:cs="Times New Roman"/>
          <w:sz w:val="24"/>
          <w:szCs w:val="24"/>
        </w:rPr>
        <w:footnoteReference w:id="42"/>
      </w:r>
      <w:r w:rsidRPr="005C6486">
        <w:rPr>
          <w:rFonts w:ascii="Times New Roman" w:hAnsi="Times New Roman" w:cs="Times New Roman"/>
          <w:sz w:val="24"/>
          <w:szCs w:val="24"/>
        </w:rPr>
        <w:t>.</w:t>
      </w:r>
      <w:r w:rsidRPr="005C6486">
        <w:rPr>
          <w:rFonts w:ascii="Times New Roman" w:hAnsi="Times New Roman" w:cs="Times New Roman"/>
          <w:sz w:val="28"/>
          <w:szCs w:val="28"/>
        </w:rPr>
        <w:t xml:space="preserve"> Człowiek narzuca światu treść swojej subiektywnej świadomości, ale w ramach określonej obiektywności. Subiektywność jednostkowości jest nieredukowa</w:t>
      </w:r>
      <w:r w:rsidRPr="005C6486">
        <w:rPr>
          <w:rFonts w:ascii="Times New Roman" w:hAnsi="Times New Roman" w:cs="Times New Roman"/>
          <w:sz w:val="28"/>
          <w:szCs w:val="28"/>
        </w:rPr>
        <w:t>l</w:t>
      </w:r>
      <w:r w:rsidRPr="005C6486">
        <w:rPr>
          <w:rFonts w:ascii="Times New Roman" w:hAnsi="Times New Roman" w:cs="Times New Roman"/>
          <w:sz w:val="28"/>
          <w:szCs w:val="28"/>
        </w:rPr>
        <w:t>nym elementem bytu społecznego. Społeczeństwo jako całość jest więc wyn</w:t>
      </w:r>
      <w:r w:rsidRPr="005C6486">
        <w:rPr>
          <w:rFonts w:ascii="Times New Roman" w:hAnsi="Times New Roman" w:cs="Times New Roman"/>
          <w:sz w:val="28"/>
          <w:szCs w:val="28"/>
        </w:rPr>
        <w:t>i</w:t>
      </w:r>
      <w:r w:rsidRPr="005C6486">
        <w:rPr>
          <w:rFonts w:ascii="Times New Roman" w:hAnsi="Times New Roman" w:cs="Times New Roman"/>
          <w:sz w:val="28"/>
          <w:szCs w:val="28"/>
        </w:rPr>
        <w:lastRenderedPageBreak/>
        <w:t>kiem aktywności jednostek; aktywności, która jest spełnianiem się jednostkowej możliwości. Możliwość ta z uwagi na jej jednostkowy charakter warunkuje ró</w:t>
      </w:r>
      <w:r w:rsidRPr="005C6486">
        <w:rPr>
          <w:rFonts w:ascii="Times New Roman" w:hAnsi="Times New Roman" w:cs="Times New Roman"/>
          <w:sz w:val="28"/>
          <w:szCs w:val="28"/>
        </w:rPr>
        <w:t>ż</w:t>
      </w:r>
      <w:r w:rsidRPr="005C6486">
        <w:rPr>
          <w:rFonts w:ascii="Times New Roman" w:hAnsi="Times New Roman" w:cs="Times New Roman"/>
          <w:sz w:val="28"/>
          <w:szCs w:val="28"/>
        </w:rPr>
        <w:t>norodność kreowanego bytu społecznego, która to różnorodność z kolei waru</w:t>
      </w:r>
      <w:r w:rsidRPr="005C6486">
        <w:rPr>
          <w:rFonts w:ascii="Times New Roman" w:hAnsi="Times New Roman" w:cs="Times New Roman"/>
          <w:sz w:val="28"/>
          <w:szCs w:val="28"/>
        </w:rPr>
        <w:t>n</w:t>
      </w:r>
      <w:r w:rsidRPr="005C6486">
        <w:rPr>
          <w:rFonts w:ascii="Times New Roman" w:hAnsi="Times New Roman" w:cs="Times New Roman"/>
          <w:sz w:val="28"/>
          <w:szCs w:val="28"/>
        </w:rPr>
        <w:t xml:space="preserve">kuje urzeczywistnianie się możliwości. Ruch ten, od możliwości jednostkowej do różnorodności totalnej i od niej do możliwości jednostkowej jest </w:t>
      </w:r>
      <w:r>
        <w:rPr>
          <w:rFonts w:ascii="Times New Roman" w:hAnsi="Times New Roman" w:cs="Times New Roman"/>
          <w:sz w:val="28"/>
          <w:szCs w:val="28"/>
        </w:rPr>
        <w:t xml:space="preserve">byciem </w:t>
      </w:r>
      <w:r w:rsidRPr="005C6486">
        <w:rPr>
          <w:rFonts w:ascii="Times New Roman" w:hAnsi="Times New Roman" w:cs="Times New Roman"/>
          <w:sz w:val="28"/>
          <w:szCs w:val="28"/>
        </w:rPr>
        <w:t>g</w:t>
      </w:r>
      <w:r w:rsidRPr="005C6486">
        <w:rPr>
          <w:rFonts w:ascii="Times New Roman" w:hAnsi="Times New Roman" w:cs="Times New Roman"/>
          <w:sz w:val="28"/>
          <w:szCs w:val="28"/>
        </w:rPr>
        <w:t>a</w:t>
      </w:r>
      <w:r w:rsidRPr="005C6486">
        <w:rPr>
          <w:rFonts w:ascii="Times New Roman" w:hAnsi="Times New Roman" w:cs="Times New Roman"/>
          <w:sz w:val="28"/>
          <w:szCs w:val="28"/>
        </w:rPr>
        <w:t>tunku ludzkiego</w:t>
      </w:r>
      <w:r>
        <w:rPr>
          <w:rFonts w:ascii="Times New Roman" w:hAnsi="Times New Roman" w:cs="Times New Roman"/>
          <w:sz w:val="28"/>
          <w:szCs w:val="28"/>
        </w:rPr>
        <w:t>, jego historią</w:t>
      </w:r>
      <w:r w:rsidRPr="005C6486">
        <w:rPr>
          <w:rFonts w:ascii="Times New Roman" w:hAnsi="Times New Roman" w:cs="Times New Roman"/>
          <w:sz w:val="28"/>
          <w:szCs w:val="28"/>
        </w:rPr>
        <w:t>. Jednostki ludzkie „wrzucone” w społeczeństwo, w jego różnorodność wytwarzają określoną potencję swojej, jednostkowej mo</w:t>
      </w:r>
      <w:r w:rsidRPr="005C6486">
        <w:rPr>
          <w:rFonts w:ascii="Times New Roman" w:hAnsi="Times New Roman" w:cs="Times New Roman"/>
          <w:sz w:val="28"/>
          <w:szCs w:val="28"/>
        </w:rPr>
        <w:t>ż</w:t>
      </w:r>
      <w:r w:rsidRPr="005C6486">
        <w:rPr>
          <w:rFonts w:ascii="Times New Roman" w:hAnsi="Times New Roman" w:cs="Times New Roman"/>
          <w:sz w:val="28"/>
          <w:szCs w:val="28"/>
        </w:rPr>
        <w:t>liwości, w której zawierają się również warunki urzeczywistniania owej możl</w:t>
      </w:r>
      <w:r w:rsidRPr="005C6486">
        <w:rPr>
          <w:rFonts w:ascii="Times New Roman" w:hAnsi="Times New Roman" w:cs="Times New Roman"/>
          <w:sz w:val="28"/>
          <w:szCs w:val="28"/>
        </w:rPr>
        <w:t>i</w:t>
      </w:r>
      <w:r w:rsidRPr="005C6486">
        <w:rPr>
          <w:rFonts w:ascii="Times New Roman" w:hAnsi="Times New Roman" w:cs="Times New Roman"/>
          <w:sz w:val="28"/>
          <w:szCs w:val="28"/>
        </w:rPr>
        <w:t>wości. Jednostkowa możliwość jest tutaj określoną, potencjalną aktywnością, drzemiącą w jednostce jej siłą gatunkową. Jej różnorodność adekwatna jest do różnorodności bytu społecznego.</w:t>
      </w:r>
    </w:p>
    <w:p w:rsidR="008876AE" w:rsidRDefault="008876AE" w:rsidP="00260FAD">
      <w:pPr>
        <w:pStyle w:val="Akapitzlist"/>
        <w:ind w:left="0" w:firstLine="567"/>
        <w:rPr>
          <w:rFonts w:ascii="Times New Roman" w:hAnsi="Times New Roman" w:cs="Times New Roman"/>
          <w:sz w:val="28"/>
          <w:szCs w:val="28"/>
        </w:rPr>
      </w:pPr>
      <w:r>
        <w:rPr>
          <w:rFonts w:ascii="Times New Roman" w:hAnsi="Times New Roman" w:cs="Times New Roman"/>
          <w:sz w:val="28"/>
          <w:szCs w:val="28"/>
        </w:rPr>
        <w:t>Przekładając powyższe uwagi na język dla publiczności zrozumiały, wzr</w:t>
      </w:r>
      <w:r>
        <w:rPr>
          <w:rFonts w:ascii="Times New Roman" w:hAnsi="Times New Roman" w:cs="Times New Roman"/>
          <w:sz w:val="28"/>
          <w:szCs w:val="28"/>
        </w:rPr>
        <w:t>a</w:t>
      </w:r>
      <w:r>
        <w:rPr>
          <w:rFonts w:ascii="Times New Roman" w:hAnsi="Times New Roman" w:cs="Times New Roman"/>
          <w:sz w:val="28"/>
          <w:szCs w:val="28"/>
        </w:rPr>
        <w:t>stanie jednostki ludzkiej w jej człowieczeństwie wymaga:</w:t>
      </w:r>
    </w:p>
    <w:p w:rsidR="008876AE" w:rsidRDefault="008876AE" w:rsidP="00475FE7">
      <w:pPr>
        <w:pStyle w:val="Akapitzlist"/>
        <w:numPr>
          <w:ilvl w:val="0"/>
          <w:numId w:val="1"/>
        </w:numPr>
        <w:ind w:left="284" w:hanging="284"/>
        <w:jc w:val="both"/>
        <w:rPr>
          <w:rFonts w:ascii="Times New Roman" w:hAnsi="Times New Roman" w:cs="Times New Roman"/>
          <w:sz w:val="28"/>
          <w:szCs w:val="28"/>
        </w:rPr>
      </w:pPr>
      <w:r>
        <w:rPr>
          <w:rFonts w:ascii="Times New Roman" w:hAnsi="Times New Roman" w:cs="Times New Roman"/>
          <w:sz w:val="28"/>
          <w:szCs w:val="28"/>
        </w:rPr>
        <w:t>Zabezpieczenia ludziom minimum egzystencjalnego; takiego, które pozwal</w:t>
      </w:r>
      <w:r>
        <w:rPr>
          <w:rFonts w:ascii="Times New Roman" w:hAnsi="Times New Roman" w:cs="Times New Roman"/>
          <w:sz w:val="28"/>
          <w:szCs w:val="28"/>
        </w:rPr>
        <w:t>a</w:t>
      </w:r>
      <w:r>
        <w:rPr>
          <w:rFonts w:ascii="Times New Roman" w:hAnsi="Times New Roman" w:cs="Times New Roman"/>
          <w:sz w:val="28"/>
          <w:szCs w:val="28"/>
        </w:rPr>
        <w:t>łoby im żyć według własnego upodobania, w sposób wolny od przymusu sp</w:t>
      </w:r>
      <w:r>
        <w:rPr>
          <w:rFonts w:ascii="Times New Roman" w:hAnsi="Times New Roman" w:cs="Times New Roman"/>
          <w:sz w:val="28"/>
          <w:szCs w:val="28"/>
        </w:rPr>
        <w:t>o</w:t>
      </w:r>
      <w:r>
        <w:rPr>
          <w:rFonts w:ascii="Times New Roman" w:hAnsi="Times New Roman" w:cs="Times New Roman"/>
          <w:sz w:val="28"/>
          <w:szCs w:val="28"/>
        </w:rPr>
        <w:t>łecznego. Jeśli jakaś jednostka ludzka zechce zwiększać swoje możliwości, to środki do tego winna zdobywać pracując. Jeśli komuś wystarczają warunki mieszkaniowe w bloku socjalnym, to może w nim mieszkać i trwać (</w:t>
      </w:r>
      <w:r w:rsidRPr="00860B3C">
        <w:rPr>
          <w:rFonts w:ascii="Times New Roman" w:hAnsi="Times New Roman" w:cs="Times New Roman"/>
          <w:i/>
          <w:iCs/>
          <w:sz w:val="28"/>
          <w:szCs w:val="28"/>
        </w:rPr>
        <w:t>computo, ergo sum</w:t>
      </w:r>
      <w:r>
        <w:rPr>
          <w:rFonts w:ascii="Times New Roman" w:hAnsi="Times New Roman" w:cs="Times New Roman"/>
          <w:sz w:val="28"/>
          <w:szCs w:val="28"/>
        </w:rPr>
        <w:t>). Jeśli chce mieszkać w domku i tworzyć elementy kultury, to na to winien zarobić. Ale to z kolei wymaga zorganizowania systemu pracy wolnej od przymusu i ograniczeń, włącznie z funduszem emerytalnym. Jest to post</w:t>
      </w:r>
      <w:r>
        <w:rPr>
          <w:rFonts w:ascii="Times New Roman" w:hAnsi="Times New Roman" w:cs="Times New Roman"/>
          <w:sz w:val="28"/>
          <w:szCs w:val="28"/>
        </w:rPr>
        <w:t>u</w:t>
      </w:r>
      <w:r>
        <w:rPr>
          <w:rFonts w:ascii="Times New Roman" w:hAnsi="Times New Roman" w:cs="Times New Roman"/>
          <w:sz w:val="28"/>
          <w:szCs w:val="28"/>
        </w:rPr>
        <w:t>lat gościnności, którą ludzkość winna spełniać wobec każdego noworodka</w:t>
      </w:r>
      <w:r>
        <w:rPr>
          <w:rStyle w:val="Odwoanieprzypisudolnego"/>
          <w:rFonts w:ascii="Times New Roman" w:hAnsi="Times New Roman" w:cs="Times New Roman"/>
          <w:sz w:val="28"/>
          <w:szCs w:val="28"/>
        </w:rPr>
        <w:footnoteReference w:id="43"/>
      </w:r>
      <w:r w:rsidR="003766D2">
        <w:rPr>
          <w:rFonts w:ascii="Times New Roman" w:hAnsi="Times New Roman" w:cs="Times New Roman"/>
          <w:sz w:val="28"/>
          <w:szCs w:val="28"/>
        </w:rPr>
        <w:t>. Gościnność winna rozwijać się proporcjonalnie do stopnia uspołeczniania się pracy oraz siły roboczej, aż do ostatecznego zastąpienia człowieka przez przyrodniczych agentów pracy produkcyjnej</w:t>
      </w:r>
      <w:r w:rsidR="003766D2">
        <w:rPr>
          <w:rStyle w:val="Odwoanieprzypisudolnego"/>
          <w:rFonts w:ascii="Times New Roman" w:hAnsi="Times New Roman" w:cs="Times New Roman"/>
          <w:sz w:val="28"/>
          <w:szCs w:val="28"/>
        </w:rPr>
        <w:footnoteReference w:id="44"/>
      </w:r>
      <w:r>
        <w:rPr>
          <w:rFonts w:ascii="Times New Roman" w:hAnsi="Times New Roman" w:cs="Times New Roman"/>
          <w:sz w:val="28"/>
          <w:szCs w:val="28"/>
        </w:rPr>
        <w:t xml:space="preserve">; </w:t>
      </w:r>
    </w:p>
    <w:p w:rsidR="008876AE" w:rsidRDefault="008876AE" w:rsidP="00475FE7">
      <w:pPr>
        <w:pStyle w:val="Akapitzlist"/>
        <w:numPr>
          <w:ilvl w:val="0"/>
          <w:numId w:val="1"/>
        </w:numPr>
        <w:ind w:left="284" w:hanging="284"/>
        <w:jc w:val="both"/>
        <w:rPr>
          <w:rFonts w:ascii="Times New Roman" w:hAnsi="Times New Roman" w:cs="Times New Roman"/>
          <w:sz w:val="28"/>
          <w:szCs w:val="28"/>
        </w:rPr>
      </w:pPr>
      <w:r>
        <w:rPr>
          <w:rFonts w:ascii="Times New Roman" w:hAnsi="Times New Roman" w:cs="Times New Roman"/>
          <w:sz w:val="28"/>
          <w:szCs w:val="28"/>
        </w:rPr>
        <w:t xml:space="preserve">Pracy, w której pracujący się „spełnia” spełniając misję (papież Jan Paweł II: </w:t>
      </w:r>
      <w:r w:rsidRPr="00743F93">
        <w:rPr>
          <w:rFonts w:ascii="Times New Roman" w:hAnsi="Times New Roman" w:cs="Times New Roman"/>
          <w:i/>
          <w:iCs/>
          <w:sz w:val="28"/>
          <w:szCs w:val="28"/>
        </w:rPr>
        <w:t>laborem exercens</w:t>
      </w:r>
      <w:r>
        <w:rPr>
          <w:rFonts w:ascii="Times New Roman" w:hAnsi="Times New Roman" w:cs="Times New Roman"/>
          <w:sz w:val="28"/>
          <w:szCs w:val="28"/>
        </w:rPr>
        <w:t>)</w:t>
      </w:r>
      <w:r>
        <w:rPr>
          <w:rStyle w:val="Odwoanieprzypisudolnego"/>
          <w:rFonts w:ascii="Times New Roman" w:hAnsi="Times New Roman" w:cs="Times New Roman"/>
          <w:sz w:val="28"/>
          <w:szCs w:val="28"/>
        </w:rPr>
        <w:footnoteReference w:id="45"/>
      </w:r>
      <w:r>
        <w:rPr>
          <w:rFonts w:ascii="Times New Roman" w:hAnsi="Times New Roman" w:cs="Times New Roman"/>
          <w:sz w:val="28"/>
          <w:szCs w:val="28"/>
        </w:rPr>
        <w:t xml:space="preserve">. Cel ten wymaga, aby wytwór pracy nie stawał się obcy wobec pracującego, aby mu po prostu służył. Jest to możliwe w sytuacji, gdy środki produkcji nie będą prywatną własnością, gdy będą one uspołecznione, a nie upaństwowione. Praca winna być przyjemnością i dostarczać środków do rozwoju biologiczno – kulturowego pracującego i jego rodziny;    </w:t>
      </w:r>
    </w:p>
    <w:p w:rsidR="008876AE" w:rsidRDefault="008876AE" w:rsidP="00475FE7">
      <w:pPr>
        <w:pStyle w:val="Akapitzlist"/>
        <w:numPr>
          <w:ilvl w:val="0"/>
          <w:numId w:val="1"/>
        </w:numPr>
        <w:ind w:left="284" w:hanging="284"/>
        <w:jc w:val="both"/>
        <w:rPr>
          <w:rFonts w:ascii="Times New Roman" w:hAnsi="Times New Roman" w:cs="Times New Roman"/>
          <w:sz w:val="28"/>
          <w:szCs w:val="28"/>
        </w:rPr>
      </w:pPr>
      <w:r>
        <w:rPr>
          <w:rFonts w:ascii="Times New Roman" w:hAnsi="Times New Roman" w:cs="Times New Roman"/>
          <w:sz w:val="28"/>
          <w:szCs w:val="28"/>
        </w:rPr>
        <w:t>Pracy z wzrastającą dominacją w niej uprawiania twórczości i innych atryb</w:t>
      </w:r>
      <w:r>
        <w:rPr>
          <w:rFonts w:ascii="Times New Roman" w:hAnsi="Times New Roman" w:cs="Times New Roman"/>
          <w:sz w:val="28"/>
          <w:szCs w:val="28"/>
        </w:rPr>
        <w:t>u</w:t>
      </w:r>
      <w:r>
        <w:rPr>
          <w:rFonts w:ascii="Times New Roman" w:hAnsi="Times New Roman" w:cs="Times New Roman"/>
          <w:sz w:val="28"/>
          <w:szCs w:val="28"/>
        </w:rPr>
        <w:t>tów ducha ludzkiego, tj.: duchowości intuicyjno – refleksyjnej; duchowości spontaniczno – kreacyjnej, doświadczenia własnej jednostkowości, doświa</w:t>
      </w:r>
      <w:r>
        <w:rPr>
          <w:rFonts w:ascii="Times New Roman" w:hAnsi="Times New Roman" w:cs="Times New Roman"/>
          <w:sz w:val="28"/>
          <w:szCs w:val="28"/>
        </w:rPr>
        <w:t>d</w:t>
      </w:r>
      <w:r>
        <w:rPr>
          <w:rFonts w:ascii="Times New Roman" w:hAnsi="Times New Roman" w:cs="Times New Roman"/>
          <w:sz w:val="28"/>
          <w:szCs w:val="28"/>
        </w:rPr>
        <w:t xml:space="preserve">czenia swojej wspólnotowości, dobra tu i teraz i dobra transcendentnego, </w:t>
      </w:r>
      <w:r>
        <w:rPr>
          <w:rFonts w:ascii="Times New Roman" w:hAnsi="Times New Roman" w:cs="Times New Roman"/>
          <w:sz w:val="28"/>
          <w:szCs w:val="28"/>
        </w:rPr>
        <w:lastRenderedPageBreak/>
        <w:t>wolności zjednoczonej z odpowiedzialnością</w:t>
      </w:r>
      <w:r>
        <w:rPr>
          <w:rStyle w:val="Odwoanieprzypisudolnego"/>
          <w:rFonts w:ascii="Times New Roman" w:hAnsi="Times New Roman" w:cs="Times New Roman"/>
          <w:sz w:val="28"/>
          <w:szCs w:val="28"/>
        </w:rPr>
        <w:footnoteReference w:id="46"/>
      </w:r>
      <w:r>
        <w:rPr>
          <w:rFonts w:ascii="Times New Roman" w:hAnsi="Times New Roman" w:cs="Times New Roman"/>
          <w:sz w:val="28"/>
          <w:szCs w:val="28"/>
        </w:rPr>
        <w:t>; pracy, w której ludzki wysiłek fizyczny będzie zastępowany działaniem cyborgów-robotów; pracy, która z narzędzia kary przekształci się w przedmiot miłości;</w:t>
      </w:r>
    </w:p>
    <w:p w:rsidR="008876AE" w:rsidRDefault="008876AE" w:rsidP="00475FE7">
      <w:pPr>
        <w:pStyle w:val="Akapitzlist"/>
        <w:numPr>
          <w:ilvl w:val="0"/>
          <w:numId w:val="1"/>
        </w:numPr>
        <w:ind w:left="284" w:hanging="284"/>
        <w:jc w:val="both"/>
        <w:rPr>
          <w:rFonts w:ascii="Times New Roman" w:hAnsi="Times New Roman" w:cs="Times New Roman"/>
          <w:sz w:val="28"/>
          <w:szCs w:val="28"/>
        </w:rPr>
      </w:pPr>
      <w:r>
        <w:rPr>
          <w:rFonts w:ascii="Times New Roman" w:hAnsi="Times New Roman" w:cs="Times New Roman"/>
          <w:sz w:val="28"/>
          <w:szCs w:val="28"/>
        </w:rPr>
        <w:t>Wychowania</w:t>
      </w:r>
      <w:r w:rsidR="00200D67">
        <w:rPr>
          <w:rFonts w:ascii="Times New Roman" w:hAnsi="Times New Roman" w:cs="Times New Roman"/>
          <w:sz w:val="28"/>
          <w:szCs w:val="28"/>
        </w:rPr>
        <w:t>,</w:t>
      </w:r>
      <w:r>
        <w:rPr>
          <w:rFonts w:ascii="Times New Roman" w:hAnsi="Times New Roman" w:cs="Times New Roman"/>
          <w:sz w:val="28"/>
          <w:szCs w:val="28"/>
        </w:rPr>
        <w:t xml:space="preserve"> </w:t>
      </w:r>
      <w:r w:rsidR="00200D67">
        <w:rPr>
          <w:rFonts w:ascii="Times New Roman" w:hAnsi="Times New Roman" w:cs="Times New Roman"/>
          <w:sz w:val="28"/>
          <w:szCs w:val="28"/>
        </w:rPr>
        <w:t xml:space="preserve">samowychowania, a zwłaszcza kształtowania woli </w:t>
      </w:r>
      <w:r>
        <w:rPr>
          <w:rFonts w:ascii="Times New Roman" w:hAnsi="Times New Roman" w:cs="Times New Roman"/>
          <w:sz w:val="28"/>
          <w:szCs w:val="28"/>
        </w:rPr>
        <w:t>człowieka, który będzie mógł</w:t>
      </w:r>
      <w:r w:rsidR="00200D67">
        <w:rPr>
          <w:rFonts w:ascii="Times New Roman" w:hAnsi="Times New Roman" w:cs="Times New Roman"/>
          <w:sz w:val="28"/>
          <w:szCs w:val="28"/>
        </w:rPr>
        <w:t xml:space="preserve">, będzie chciał </w:t>
      </w:r>
      <w:r>
        <w:rPr>
          <w:rFonts w:ascii="Times New Roman" w:hAnsi="Times New Roman" w:cs="Times New Roman"/>
          <w:sz w:val="28"/>
          <w:szCs w:val="28"/>
        </w:rPr>
        <w:t>i będzie umiał tworzyć siebie, treści własn</w:t>
      </w:r>
      <w:r>
        <w:rPr>
          <w:rFonts w:ascii="Times New Roman" w:hAnsi="Times New Roman" w:cs="Times New Roman"/>
          <w:sz w:val="28"/>
          <w:szCs w:val="28"/>
        </w:rPr>
        <w:t>e</w:t>
      </w:r>
      <w:r>
        <w:rPr>
          <w:rFonts w:ascii="Times New Roman" w:hAnsi="Times New Roman" w:cs="Times New Roman"/>
          <w:sz w:val="28"/>
          <w:szCs w:val="28"/>
        </w:rPr>
        <w:t>go wzrastania w człowieczeństwie poprzez nieustanne dopełnianie atrybutów swego ducha; pewnym wzorem może tu być wychowanie przez uprawianie mistycyzmu. Istotę wychowania wyraż  sentencja: „pomóż mi zrobić to s</w:t>
      </w:r>
      <w:r>
        <w:rPr>
          <w:rFonts w:ascii="Times New Roman" w:hAnsi="Times New Roman" w:cs="Times New Roman"/>
          <w:sz w:val="28"/>
          <w:szCs w:val="28"/>
        </w:rPr>
        <w:t>a</w:t>
      </w:r>
      <w:r>
        <w:rPr>
          <w:rFonts w:ascii="Times New Roman" w:hAnsi="Times New Roman" w:cs="Times New Roman"/>
          <w:sz w:val="28"/>
          <w:szCs w:val="28"/>
        </w:rPr>
        <w:t>memu”;</w:t>
      </w:r>
    </w:p>
    <w:p w:rsidR="008876AE" w:rsidRPr="0093586E" w:rsidRDefault="008876AE" w:rsidP="00475FE7">
      <w:pPr>
        <w:pStyle w:val="Akapitzlist"/>
        <w:numPr>
          <w:ilvl w:val="0"/>
          <w:numId w:val="1"/>
        </w:numPr>
        <w:ind w:left="284" w:hanging="284"/>
        <w:jc w:val="both"/>
        <w:rPr>
          <w:rFonts w:ascii="Times New Roman" w:hAnsi="Times New Roman" w:cs="Times New Roman"/>
          <w:sz w:val="28"/>
          <w:szCs w:val="28"/>
        </w:rPr>
      </w:pPr>
      <w:r w:rsidRPr="0093586E">
        <w:rPr>
          <w:rFonts w:ascii="Times New Roman" w:hAnsi="Times New Roman" w:cs="Times New Roman"/>
          <w:sz w:val="28"/>
          <w:szCs w:val="28"/>
        </w:rPr>
        <w:t>Rewolucyjnej zmiany w systemie szkolnictwa, wychowania, w metodach i formach funkcjonowania kultury we wszystkich jej przejawach, w tym także w mas mediach. Zmiany te winny umożliwiać stawanie się  „człowieka na nowo”</w:t>
      </w:r>
      <w:r w:rsidRPr="0093586E">
        <w:rPr>
          <w:rStyle w:val="Odwoanieprzypisudolnego"/>
          <w:rFonts w:ascii="Times New Roman" w:hAnsi="Times New Roman" w:cs="Times New Roman"/>
          <w:sz w:val="28"/>
          <w:szCs w:val="28"/>
        </w:rPr>
        <w:footnoteReference w:id="47"/>
      </w:r>
      <w:r w:rsidRPr="0093586E">
        <w:rPr>
          <w:rFonts w:ascii="Times New Roman" w:hAnsi="Times New Roman" w:cs="Times New Roman"/>
          <w:sz w:val="28"/>
          <w:szCs w:val="28"/>
        </w:rPr>
        <w:t xml:space="preserve">;   </w:t>
      </w:r>
    </w:p>
    <w:p w:rsidR="008876AE" w:rsidRDefault="008876AE" w:rsidP="003766D2">
      <w:pPr>
        <w:pStyle w:val="Akapitzlist"/>
        <w:ind w:left="284" w:hanging="284"/>
        <w:jc w:val="both"/>
        <w:rPr>
          <w:rFonts w:ascii="Times New Roman" w:hAnsi="Times New Roman" w:cs="Times New Roman"/>
          <w:sz w:val="28"/>
          <w:szCs w:val="28"/>
        </w:rPr>
      </w:pPr>
      <w:r>
        <w:rPr>
          <w:rFonts w:ascii="Times New Roman" w:hAnsi="Times New Roman" w:cs="Times New Roman"/>
          <w:sz w:val="28"/>
          <w:szCs w:val="28"/>
        </w:rPr>
        <w:t xml:space="preserve">6.  </w:t>
      </w:r>
      <w:r w:rsidRPr="008B7738">
        <w:rPr>
          <w:rFonts w:ascii="Times New Roman" w:hAnsi="Times New Roman" w:cs="Times New Roman"/>
          <w:sz w:val="28"/>
          <w:szCs w:val="28"/>
        </w:rPr>
        <w:t>Przekształcenie struktury nadbudowy prawno – politycznej w takim kieru</w:t>
      </w:r>
      <w:r w:rsidRPr="008B7738">
        <w:rPr>
          <w:rFonts w:ascii="Times New Roman" w:hAnsi="Times New Roman" w:cs="Times New Roman"/>
          <w:sz w:val="28"/>
          <w:szCs w:val="28"/>
        </w:rPr>
        <w:t>n</w:t>
      </w:r>
      <w:r w:rsidRPr="008B7738">
        <w:rPr>
          <w:rFonts w:ascii="Times New Roman" w:hAnsi="Times New Roman" w:cs="Times New Roman"/>
          <w:sz w:val="28"/>
          <w:szCs w:val="28"/>
        </w:rPr>
        <w:t xml:space="preserve">ku, aby </w:t>
      </w:r>
      <w:r>
        <w:rPr>
          <w:rFonts w:ascii="Times New Roman" w:hAnsi="Times New Roman" w:cs="Times New Roman"/>
          <w:sz w:val="28"/>
          <w:szCs w:val="28"/>
        </w:rPr>
        <w:t xml:space="preserve">plebiscytaryzm, tj. </w:t>
      </w:r>
      <w:r w:rsidRPr="008B7738">
        <w:rPr>
          <w:rFonts w:ascii="Times New Roman" w:hAnsi="Times New Roman" w:cs="Times New Roman"/>
          <w:sz w:val="28"/>
          <w:szCs w:val="28"/>
        </w:rPr>
        <w:t>pozytywistyczny wskaźnik ilościowy (głosowanie, większość głosów) zastąpić k</w:t>
      </w:r>
      <w:r>
        <w:rPr>
          <w:rFonts w:ascii="Times New Roman" w:hAnsi="Times New Roman" w:cs="Times New Roman"/>
          <w:sz w:val="28"/>
          <w:szCs w:val="28"/>
        </w:rPr>
        <w:t>onsensusem w tworzeniu tego, co wspólnotowe we wszystkich formach życia ekonomicznego, społecznego, politycznego i ideologicznego. To, co społeczne, państwowe, urzędowe ma tylko pomagać żyć jednostkom ludzkim, a nie ich podporządkowywać sobie. Nie jednostki ludzkie dla urzędu, prawa, państwa, dla walki z terroryzmem… itd., lecz o</w:t>
      </w:r>
      <w:r>
        <w:rPr>
          <w:rFonts w:ascii="Times New Roman" w:hAnsi="Times New Roman" w:cs="Times New Roman"/>
          <w:sz w:val="28"/>
          <w:szCs w:val="28"/>
        </w:rPr>
        <w:t>d</w:t>
      </w:r>
      <w:r>
        <w:rPr>
          <w:rFonts w:ascii="Times New Roman" w:hAnsi="Times New Roman" w:cs="Times New Roman"/>
          <w:sz w:val="28"/>
          <w:szCs w:val="28"/>
        </w:rPr>
        <w:t>wrotnie: owe struktury dla jednostek</w:t>
      </w:r>
      <w:r>
        <w:rPr>
          <w:rStyle w:val="Odwoanieprzypisudolnego"/>
          <w:rFonts w:ascii="Times New Roman" w:hAnsi="Times New Roman" w:cs="Times New Roman"/>
          <w:sz w:val="28"/>
          <w:szCs w:val="28"/>
        </w:rPr>
        <w:footnoteReference w:id="48"/>
      </w:r>
      <w:r>
        <w:rPr>
          <w:rFonts w:ascii="Times New Roman" w:hAnsi="Times New Roman" w:cs="Times New Roman"/>
          <w:sz w:val="28"/>
          <w:szCs w:val="28"/>
        </w:rPr>
        <w:t>. Jak słusznie zauważa Z. Bauman</w:t>
      </w:r>
      <w:r>
        <w:rPr>
          <w:rStyle w:val="Odwoanieprzypisudolnego"/>
          <w:rFonts w:ascii="Times New Roman" w:hAnsi="Times New Roman" w:cs="Times New Roman"/>
          <w:sz w:val="28"/>
          <w:szCs w:val="28"/>
        </w:rPr>
        <w:footnoteReference w:id="49"/>
      </w:r>
      <w:r>
        <w:rPr>
          <w:rFonts w:ascii="Times New Roman" w:hAnsi="Times New Roman" w:cs="Times New Roman"/>
          <w:sz w:val="28"/>
          <w:szCs w:val="28"/>
        </w:rPr>
        <w:t xml:space="preserve"> n</w:t>
      </w:r>
      <w:r>
        <w:rPr>
          <w:rFonts w:ascii="Times New Roman" w:hAnsi="Times New Roman" w:cs="Times New Roman"/>
          <w:sz w:val="28"/>
          <w:szCs w:val="28"/>
        </w:rPr>
        <w:t>o</w:t>
      </w:r>
      <w:r>
        <w:rPr>
          <w:rFonts w:ascii="Times New Roman" w:hAnsi="Times New Roman" w:cs="Times New Roman"/>
          <w:sz w:val="28"/>
          <w:szCs w:val="28"/>
        </w:rPr>
        <w:t>śności mostu nie mierzy się średnią statystyczną nośności poszczególnych przęseł, ich większością o pewnej nośności. Kraj, w którym ludzie umierają z głodu, w którym nie wszyscy mają gdzie mieszkać, w którym edukacja jest sprowadzona do techniki socjalizacyjnej, taki kraj jest na niskim poziomie rozwoju kultury. Są przykłady z przeszłości, gdy kraje o niskiej kulturze zbi</w:t>
      </w:r>
      <w:r>
        <w:rPr>
          <w:rFonts w:ascii="Times New Roman" w:hAnsi="Times New Roman" w:cs="Times New Roman"/>
          <w:sz w:val="28"/>
          <w:szCs w:val="28"/>
        </w:rPr>
        <w:t>e</w:t>
      </w:r>
      <w:r>
        <w:rPr>
          <w:rFonts w:ascii="Times New Roman" w:hAnsi="Times New Roman" w:cs="Times New Roman"/>
          <w:sz w:val="28"/>
          <w:szCs w:val="28"/>
        </w:rPr>
        <w:t>rały swe siły fizyczne, militarne i podbijały kraje będące na wyższym pozi</w:t>
      </w:r>
      <w:r>
        <w:rPr>
          <w:rFonts w:ascii="Times New Roman" w:hAnsi="Times New Roman" w:cs="Times New Roman"/>
          <w:sz w:val="28"/>
          <w:szCs w:val="28"/>
        </w:rPr>
        <w:t>o</w:t>
      </w:r>
      <w:r>
        <w:rPr>
          <w:rFonts w:ascii="Times New Roman" w:hAnsi="Times New Roman" w:cs="Times New Roman"/>
          <w:sz w:val="28"/>
          <w:szCs w:val="28"/>
        </w:rPr>
        <w:t>mie swego kulturalnego rozwoju. Czyż współcześnie nie dzieje się podo</w:t>
      </w:r>
      <w:r>
        <w:rPr>
          <w:rFonts w:ascii="Times New Roman" w:hAnsi="Times New Roman" w:cs="Times New Roman"/>
          <w:sz w:val="28"/>
          <w:szCs w:val="28"/>
        </w:rPr>
        <w:t>b</w:t>
      </w:r>
      <w:r>
        <w:rPr>
          <w:rFonts w:ascii="Times New Roman" w:hAnsi="Times New Roman" w:cs="Times New Roman"/>
          <w:sz w:val="28"/>
          <w:szCs w:val="28"/>
        </w:rPr>
        <w:t xml:space="preserve">nie?;   </w:t>
      </w:r>
    </w:p>
    <w:p w:rsidR="008876AE" w:rsidRDefault="008876AE" w:rsidP="003766D2">
      <w:pPr>
        <w:pStyle w:val="Akapitzlist"/>
        <w:ind w:left="284" w:hanging="284"/>
        <w:jc w:val="both"/>
        <w:rPr>
          <w:rFonts w:ascii="Times New Roman" w:hAnsi="Times New Roman" w:cs="Times New Roman"/>
          <w:sz w:val="28"/>
          <w:szCs w:val="28"/>
        </w:rPr>
      </w:pPr>
      <w:r>
        <w:rPr>
          <w:rFonts w:ascii="Times New Roman" w:hAnsi="Times New Roman" w:cs="Times New Roman"/>
          <w:sz w:val="28"/>
          <w:szCs w:val="28"/>
        </w:rPr>
        <w:t>7.   Zastąpienia istniejących politycznych struktur uchwałodawczych przez „I</w:t>
      </w:r>
      <w:r>
        <w:rPr>
          <w:rFonts w:ascii="Times New Roman" w:hAnsi="Times New Roman" w:cs="Times New Roman"/>
          <w:sz w:val="28"/>
          <w:szCs w:val="28"/>
        </w:rPr>
        <w:t>n</w:t>
      </w:r>
      <w:r>
        <w:rPr>
          <w:rFonts w:ascii="Times New Roman" w:hAnsi="Times New Roman" w:cs="Times New Roman"/>
          <w:sz w:val="28"/>
          <w:szCs w:val="28"/>
        </w:rPr>
        <w:t xml:space="preserve">stytucje powołania społecznego”. Ich skład może być dobierany przez siły, </w:t>
      </w:r>
      <w:r>
        <w:rPr>
          <w:rFonts w:ascii="Times New Roman" w:hAnsi="Times New Roman" w:cs="Times New Roman"/>
          <w:sz w:val="28"/>
          <w:szCs w:val="28"/>
        </w:rPr>
        <w:lastRenderedPageBreak/>
        <w:t>partie dokonujące wskazywanej tu rewolucji. „Instytucje powołania społec</w:t>
      </w:r>
      <w:r>
        <w:rPr>
          <w:rFonts w:ascii="Times New Roman" w:hAnsi="Times New Roman" w:cs="Times New Roman"/>
          <w:sz w:val="28"/>
          <w:szCs w:val="28"/>
        </w:rPr>
        <w:t>z</w:t>
      </w:r>
      <w:r>
        <w:rPr>
          <w:rFonts w:ascii="Times New Roman" w:hAnsi="Times New Roman" w:cs="Times New Roman"/>
          <w:sz w:val="28"/>
          <w:szCs w:val="28"/>
        </w:rPr>
        <w:t>nego” będą spełniać swe funkcje o tyle, o ile wśród ich członków nastąpi wchłonięcie pierwiastka indywidualnego przez społeczny, o ile utworzy się w nich zjednoczenie tego, co jednostkowe z tym, co społeczne;</w:t>
      </w:r>
    </w:p>
    <w:p w:rsidR="008876AE" w:rsidRDefault="008876AE" w:rsidP="003766D2">
      <w:pPr>
        <w:pStyle w:val="Akapitzlist"/>
        <w:ind w:left="284" w:hanging="284"/>
        <w:jc w:val="both"/>
        <w:rPr>
          <w:rFonts w:ascii="Times New Roman" w:hAnsi="Times New Roman" w:cs="Times New Roman"/>
          <w:sz w:val="28"/>
          <w:szCs w:val="28"/>
        </w:rPr>
      </w:pPr>
      <w:r>
        <w:rPr>
          <w:rFonts w:ascii="Times New Roman" w:hAnsi="Times New Roman" w:cs="Times New Roman"/>
          <w:sz w:val="28"/>
          <w:szCs w:val="28"/>
        </w:rPr>
        <w:t>8.  Uznania, że o poziomie kultury ludzkiej przesądza występowanie procesu wzrastania człowieka w społeczeństwie, stawania się społeczeństwa ludzki</w:t>
      </w:r>
      <w:r>
        <w:rPr>
          <w:rFonts w:ascii="Times New Roman" w:hAnsi="Times New Roman" w:cs="Times New Roman"/>
          <w:sz w:val="28"/>
          <w:szCs w:val="28"/>
        </w:rPr>
        <w:t>e</w:t>
      </w:r>
      <w:r>
        <w:rPr>
          <w:rFonts w:ascii="Times New Roman" w:hAnsi="Times New Roman" w:cs="Times New Roman"/>
          <w:sz w:val="28"/>
          <w:szCs w:val="28"/>
        </w:rPr>
        <w:t>go jako ludzkiego poprzez przekraczanie swoich empirycznych i duchowych ograniczoności</w:t>
      </w:r>
      <w:r>
        <w:rPr>
          <w:rStyle w:val="Odwoanieprzypisudolnego"/>
          <w:rFonts w:ascii="Times New Roman" w:hAnsi="Times New Roman" w:cs="Times New Roman"/>
          <w:sz w:val="28"/>
          <w:szCs w:val="28"/>
        </w:rPr>
        <w:footnoteReference w:id="50"/>
      </w:r>
      <w:r>
        <w:rPr>
          <w:rFonts w:ascii="Times New Roman" w:hAnsi="Times New Roman" w:cs="Times New Roman"/>
          <w:sz w:val="28"/>
          <w:szCs w:val="28"/>
        </w:rPr>
        <w:t>. Jawnym tego przejawem jest możliwość postępowania m</w:t>
      </w:r>
      <w:r>
        <w:rPr>
          <w:rFonts w:ascii="Times New Roman" w:hAnsi="Times New Roman" w:cs="Times New Roman"/>
          <w:sz w:val="28"/>
          <w:szCs w:val="28"/>
        </w:rPr>
        <w:t>o</w:t>
      </w:r>
      <w:r>
        <w:rPr>
          <w:rFonts w:ascii="Times New Roman" w:hAnsi="Times New Roman" w:cs="Times New Roman"/>
          <w:sz w:val="28"/>
          <w:szCs w:val="28"/>
        </w:rPr>
        <w:t>ralnego uznawanego za nadrzędne kryterium odnoszenia sukcesu indywidua</w:t>
      </w:r>
      <w:r>
        <w:rPr>
          <w:rFonts w:ascii="Times New Roman" w:hAnsi="Times New Roman" w:cs="Times New Roman"/>
          <w:sz w:val="28"/>
          <w:szCs w:val="28"/>
        </w:rPr>
        <w:t>l</w:t>
      </w:r>
      <w:r>
        <w:rPr>
          <w:rFonts w:ascii="Times New Roman" w:hAnsi="Times New Roman" w:cs="Times New Roman"/>
          <w:sz w:val="28"/>
          <w:szCs w:val="28"/>
        </w:rPr>
        <w:t>nego i społecznego;</w:t>
      </w:r>
    </w:p>
    <w:p w:rsidR="008876AE" w:rsidRDefault="008876AE" w:rsidP="003766D2">
      <w:pPr>
        <w:pStyle w:val="Akapitzlist"/>
        <w:ind w:left="284" w:hanging="284"/>
        <w:jc w:val="both"/>
        <w:rPr>
          <w:rFonts w:ascii="Times New Roman" w:hAnsi="Times New Roman" w:cs="Times New Roman"/>
          <w:sz w:val="28"/>
          <w:szCs w:val="28"/>
        </w:rPr>
      </w:pPr>
      <w:r>
        <w:rPr>
          <w:rFonts w:ascii="Times New Roman" w:hAnsi="Times New Roman" w:cs="Times New Roman"/>
          <w:sz w:val="28"/>
          <w:szCs w:val="28"/>
        </w:rPr>
        <w:t xml:space="preserve">9.  Zapewnienie jawności życia społecznego, funkcjonowania bytu społecznego w całokształcie. Na problem ten zwracał uwagę już E. Kant tworząc </w:t>
      </w:r>
      <w:r w:rsidRPr="00341D84">
        <w:rPr>
          <w:rFonts w:ascii="Times New Roman" w:hAnsi="Times New Roman" w:cs="Times New Roman"/>
          <w:sz w:val="28"/>
          <w:szCs w:val="28"/>
        </w:rPr>
        <w:t>„tran</w:t>
      </w:r>
      <w:r w:rsidRPr="00341D84">
        <w:rPr>
          <w:rFonts w:ascii="Times New Roman" w:hAnsi="Times New Roman" w:cs="Times New Roman"/>
          <w:sz w:val="28"/>
          <w:szCs w:val="28"/>
        </w:rPr>
        <w:t>s</w:t>
      </w:r>
      <w:r w:rsidRPr="00341D84">
        <w:rPr>
          <w:rFonts w:ascii="Times New Roman" w:hAnsi="Times New Roman" w:cs="Times New Roman"/>
          <w:sz w:val="28"/>
          <w:szCs w:val="28"/>
        </w:rPr>
        <w:t>cendentalną formułę prawa publicznego”. Tłumaczy ona, że „wszelkie czy</w:t>
      </w:r>
      <w:r w:rsidRPr="00341D84">
        <w:rPr>
          <w:rFonts w:ascii="Times New Roman" w:hAnsi="Times New Roman" w:cs="Times New Roman"/>
          <w:sz w:val="28"/>
          <w:szCs w:val="28"/>
        </w:rPr>
        <w:t>n</w:t>
      </w:r>
      <w:r w:rsidRPr="00341D84">
        <w:rPr>
          <w:rFonts w:ascii="Times New Roman" w:hAnsi="Times New Roman" w:cs="Times New Roman"/>
          <w:sz w:val="28"/>
          <w:szCs w:val="28"/>
        </w:rPr>
        <w:t>ności odnoszące się do prawa innych ludzi, których maksyma nie jest zgodna z prawem do jawności, są bezprawiem”</w:t>
      </w:r>
      <w:r w:rsidRPr="00341D84">
        <w:rPr>
          <w:rStyle w:val="Odwoanieprzypisudolnego"/>
          <w:rFonts w:ascii="Times New Roman" w:hAnsi="Times New Roman" w:cs="Times New Roman"/>
          <w:sz w:val="28"/>
          <w:szCs w:val="28"/>
        </w:rPr>
        <w:footnoteReference w:id="51"/>
      </w:r>
      <w:r w:rsidRPr="00341D84">
        <w:rPr>
          <w:rFonts w:ascii="Times New Roman" w:hAnsi="Times New Roman" w:cs="Times New Roman"/>
          <w:sz w:val="28"/>
          <w:szCs w:val="28"/>
        </w:rPr>
        <w:t>;</w:t>
      </w:r>
    </w:p>
    <w:p w:rsidR="008876AE" w:rsidRPr="00A365A5" w:rsidRDefault="008876AE" w:rsidP="003766D2">
      <w:pPr>
        <w:pStyle w:val="Akapitzlist"/>
        <w:ind w:left="284" w:hanging="426"/>
        <w:jc w:val="both"/>
        <w:rPr>
          <w:rFonts w:ascii="Times New Roman" w:hAnsi="Times New Roman" w:cs="Times New Roman"/>
          <w:sz w:val="28"/>
          <w:szCs w:val="28"/>
        </w:rPr>
      </w:pPr>
      <w:r>
        <w:rPr>
          <w:rFonts w:ascii="Times New Roman" w:hAnsi="Times New Roman" w:cs="Times New Roman"/>
          <w:sz w:val="28"/>
          <w:szCs w:val="28"/>
        </w:rPr>
        <w:t>10. Podporządkowania funkcjonującego bytu społecznego wartościom w ich formalno – logicznym wyrazie „tamtej strony” i nieustannego ich  konkret</w:t>
      </w:r>
      <w:r>
        <w:rPr>
          <w:rFonts w:ascii="Times New Roman" w:hAnsi="Times New Roman" w:cs="Times New Roman"/>
          <w:sz w:val="28"/>
          <w:szCs w:val="28"/>
        </w:rPr>
        <w:t>y</w:t>
      </w:r>
      <w:r>
        <w:rPr>
          <w:rFonts w:ascii="Times New Roman" w:hAnsi="Times New Roman" w:cs="Times New Roman"/>
          <w:sz w:val="28"/>
          <w:szCs w:val="28"/>
        </w:rPr>
        <w:t>zowania, czyli opisywania ich treści formalno – symbolicznej „tej strony” i urzeczywistniania jako wartości teoretyczno - przedmiotowych</w:t>
      </w:r>
      <w:r>
        <w:rPr>
          <w:rStyle w:val="Odwoanieprzypisudolnego"/>
          <w:rFonts w:ascii="Times New Roman" w:hAnsi="Times New Roman" w:cs="Times New Roman"/>
          <w:sz w:val="28"/>
          <w:szCs w:val="28"/>
        </w:rPr>
        <w:footnoteReference w:id="52"/>
      </w:r>
      <w:r>
        <w:rPr>
          <w:rFonts w:ascii="Times New Roman" w:hAnsi="Times New Roman" w:cs="Times New Roman"/>
          <w:sz w:val="28"/>
          <w:szCs w:val="28"/>
        </w:rPr>
        <w:t>.</w:t>
      </w:r>
    </w:p>
    <w:p w:rsidR="008876AE" w:rsidRPr="005B2273" w:rsidRDefault="008876AE" w:rsidP="00475FE7">
      <w:pPr>
        <w:pStyle w:val="Akapitzlist"/>
        <w:ind w:left="0" w:firstLine="851"/>
        <w:jc w:val="both"/>
        <w:rPr>
          <w:rFonts w:ascii="Times New Roman" w:hAnsi="Times New Roman" w:cs="Times New Roman"/>
          <w:sz w:val="28"/>
          <w:szCs w:val="28"/>
        </w:rPr>
      </w:pPr>
      <w:r>
        <w:rPr>
          <w:rFonts w:ascii="Times New Roman" w:hAnsi="Times New Roman" w:cs="Times New Roman"/>
          <w:sz w:val="28"/>
          <w:szCs w:val="28"/>
        </w:rPr>
        <w:lastRenderedPageBreak/>
        <w:t>Warunki dla wskazanego wyżej wzrastania człowieka w jego człowi</w:t>
      </w:r>
      <w:r>
        <w:rPr>
          <w:rFonts w:ascii="Times New Roman" w:hAnsi="Times New Roman" w:cs="Times New Roman"/>
          <w:sz w:val="28"/>
          <w:szCs w:val="28"/>
        </w:rPr>
        <w:t>e</w:t>
      </w:r>
      <w:r>
        <w:rPr>
          <w:rFonts w:ascii="Times New Roman" w:hAnsi="Times New Roman" w:cs="Times New Roman"/>
          <w:sz w:val="28"/>
          <w:szCs w:val="28"/>
        </w:rPr>
        <w:t>czeństwie wymagają działań przede wszystkim politycznych</w:t>
      </w:r>
      <w:r>
        <w:rPr>
          <w:rStyle w:val="Odwoanieprzypisudolnego"/>
          <w:rFonts w:ascii="Times New Roman" w:hAnsi="Times New Roman" w:cs="Times New Roman"/>
          <w:sz w:val="28"/>
          <w:szCs w:val="28"/>
        </w:rPr>
        <w:footnoteReference w:id="53"/>
      </w:r>
      <w:r>
        <w:rPr>
          <w:rFonts w:ascii="Times New Roman" w:hAnsi="Times New Roman" w:cs="Times New Roman"/>
          <w:sz w:val="28"/>
          <w:szCs w:val="28"/>
        </w:rPr>
        <w:t xml:space="preserve">. Ich początkiem może być rewolucja w postaci: walki zbrojnej lub pokojowego przejęcia władzy politycznej. Jej morfologię przedstawia rys. nr 3. </w:t>
      </w:r>
      <w:r>
        <w:t xml:space="preserve"> </w:t>
      </w:r>
    </w:p>
    <w:p w:rsidR="008876AE" w:rsidRDefault="008876AE" w:rsidP="00260FAD">
      <w:pPr>
        <w:pStyle w:val="Akapitzlist"/>
        <w:ind w:left="0" w:firstLine="567"/>
        <w:rPr>
          <w:rFonts w:ascii="Times New Roman" w:hAnsi="Times New Roman" w:cs="Times New Roman"/>
          <w:sz w:val="28"/>
          <w:szCs w:val="28"/>
        </w:rPr>
      </w:pPr>
      <w:r>
        <w:rPr>
          <w:rFonts w:ascii="Times New Roman" w:hAnsi="Times New Roman" w:cs="Times New Roman"/>
          <w:sz w:val="28"/>
          <w:szCs w:val="28"/>
        </w:rPr>
        <w:t xml:space="preserve">                </w:t>
      </w:r>
    </w:p>
    <w:p w:rsidR="008876AE" w:rsidRDefault="008876AE" w:rsidP="00260FAD">
      <w:pPr>
        <w:pStyle w:val="Akapitzlist"/>
        <w:ind w:left="0" w:firstLine="567"/>
        <w:rPr>
          <w:rFonts w:ascii="Times New Roman" w:hAnsi="Times New Roman" w:cs="Times New Roman"/>
          <w:sz w:val="28"/>
          <w:szCs w:val="28"/>
        </w:rPr>
      </w:pPr>
      <w:r>
        <w:rPr>
          <w:rFonts w:ascii="Times New Roman" w:hAnsi="Times New Roman" w:cs="Times New Roman"/>
          <w:sz w:val="28"/>
          <w:szCs w:val="28"/>
        </w:rPr>
        <w:t xml:space="preserve">                             Rewolucyjna partia polityczna - ideologia</w:t>
      </w:r>
    </w:p>
    <w:p w:rsidR="008876AE" w:rsidRDefault="00B36931" w:rsidP="00260FAD">
      <w:pPr>
        <w:pStyle w:val="Akapitzlist"/>
        <w:ind w:left="0" w:firstLine="567"/>
        <w:rPr>
          <w:rFonts w:ascii="Times New Roman" w:hAnsi="Times New Roman" w:cs="Times New Roman"/>
          <w:sz w:val="28"/>
          <w:szCs w:val="28"/>
        </w:rPr>
      </w:pPr>
      <w:r w:rsidRPr="00B36931">
        <w:rPr>
          <w:noProof/>
        </w:rPr>
        <w:pict>
          <v:shape id="_x0000_s1040" type="#_x0000_t32" style="position:absolute;left:0;text-align:left;margin-left:292.15pt;margin-top:.75pt;width:49.5pt;height:163.7pt;z-index:251678208" o:connectortype="straight">
            <v:stroke endarrow="block"/>
          </v:shape>
        </w:pict>
      </w:r>
      <w:r w:rsidRPr="00B36931">
        <w:rPr>
          <w:noProof/>
        </w:rPr>
        <w:pict>
          <v:shape id="_x0000_s1041" type="#_x0000_t32" style="position:absolute;left:0;text-align:left;margin-left:202.15pt;margin-top:6.2pt;width:0;height:59.25pt;flip:y;z-index:251671040" o:connectortype="straight">
            <v:stroke endarrow="block"/>
          </v:shape>
        </w:pict>
      </w:r>
    </w:p>
    <w:p w:rsidR="008876AE" w:rsidRDefault="008876AE" w:rsidP="00260FAD">
      <w:pPr>
        <w:pStyle w:val="Akapitzlist"/>
        <w:ind w:left="0" w:firstLine="567"/>
        <w:rPr>
          <w:rFonts w:ascii="Times New Roman" w:hAnsi="Times New Roman" w:cs="Times New Roman"/>
          <w:sz w:val="28"/>
          <w:szCs w:val="28"/>
        </w:rPr>
      </w:pPr>
      <w:r>
        <w:rPr>
          <w:rFonts w:ascii="Times New Roman" w:hAnsi="Times New Roman" w:cs="Times New Roman"/>
          <w:sz w:val="28"/>
          <w:szCs w:val="28"/>
        </w:rPr>
        <w:t xml:space="preserve">Burżuazyjne </w:t>
      </w:r>
    </w:p>
    <w:p w:rsidR="008876AE" w:rsidRDefault="008876AE" w:rsidP="00260FAD">
      <w:pPr>
        <w:pStyle w:val="Akapitzlist"/>
        <w:ind w:left="0" w:firstLine="567"/>
        <w:rPr>
          <w:rFonts w:ascii="Times New Roman" w:hAnsi="Times New Roman" w:cs="Times New Roman"/>
          <w:sz w:val="28"/>
          <w:szCs w:val="28"/>
        </w:rPr>
      </w:pPr>
      <w:r>
        <w:rPr>
          <w:rFonts w:ascii="Times New Roman" w:hAnsi="Times New Roman" w:cs="Times New Roman"/>
          <w:sz w:val="28"/>
          <w:szCs w:val="28"/>
        </w:rPr>
        <w:t>partie polityczne</w:t>
      </w:r>
    </w:p>
    <w:p w:rsidR="008876AE" w:rsidRDefault="00B36931" w:rsidP="00260FAD">
      <w:pPr>
        <w:pStyle w:val="Akapitzlist"/>
        <w:ind w:left="0" w:firstLine="567"/>
        <w:rPr>
          <w:rFonts w:ascii="Times New Roman" w:hAnsi="Times New Roman" w:cs="Times New Roman"/>
          <w:sz w:val="28"/>
          <w:szCs w:val="28"/>
        </w:rPr>
      </w:pPr>
      <w:r w:rsidRPr="00B36931">
        <w:rPr>
          <w:noProof/>
        </w:rPr>
        <w:pict>
          <v:shape id="_x0000_s1042" type="#_x0000_t32" style="position:absolute;left:0;text-align:left;margin-left:52.15pt;margin-top:1.95pt;width:0;height:45.75pt;flip:y;z-index:251680256" o:connectortype="straight">
            <v:stroke endarrow="block"/>
          </v:shape>
        </w:pict>
      </w:r>
    </w:p>
    <w:p w:rsidR="008876AE" w:rsidRDefault="00B36931" w:rsidP="00260FAD">
      <w:pPr>
        <w:pStyle w:val="Akapitzlist"/>
        <w:ind w:left="0" w:firstLine="567"/>
        <w:rPr>
          <w:rFonts w:ascii="Times New Roman" w:hAnsi="Times New Roman" w:cs="Times New Roman"/>
          <w:sz w:val="28"/>
          <w:szCs w:val="28"/>
        </w:rPr>
      </w:pPr>
      <w:r w:rsidRPr="00B36931">
        <w:rPr>
          <w:noProof/>
        </w:rPr>
        <w:pict>
          <v:shape id="_x0000_s1043" type="#_x0000_t32" style="position:absolute;left:0;text-align:left;margin-left:202.15pt;margin-top:11.55pt;width:0;height:34.5pt;flip:y;z-index:251670016" o:connectortype="straight">
            <v:stroke endarrow="block"/>
          </v:shape>
        </w:pict>
      </w:r>
      <w:r w:rsidR="008876AE">
        <w:rPr>
          <w:rFonts w:ascii="Times New Roman" w:hAnsi="Times New Roman" w:cs="Times New Roman"/>
          <w:sz w:val="28"/>
          <w:szCs w:val="28"/>
        </w:rPr>
        <w:t xml:space="preserve">                                     Ruch społeczny</w:t>
      </w:r>
    </w:p>
    <w:p w:rsidR="008876AE" w:rsidRDefault="008876AE" w:rsidP="00260FAD">
      <w:pPr>
        <w:pStyle w:val="Akapitzlist"/>
        <w:ind w:left="0" w:firstLine="567"/>
        <w:rPr>
          <w:rFonts w:ascii="Times New Roman" w:hAnsi="Times New Roman" w:cs="Times New Roman"/>
          <w:sz w:val="28"/>
          <w:szCs w:val="28"/>
        </w:rPr>
      </w:pPr>
    </w:p>
    <w:p w:rsidR="008876AE" w:rsidRDefault="00B36931" w:rsidP="00260FAD">
      <w:pPr>
        <w:pStyle w:val="Akapitzlist"/>
        <w:ind w:left="0" w:firstLine="567"/>
        <w:rPr>
          <w:rFonts w:ascii="Times New Roman" w:hAnsi="Times New Roman" w:cs="Times New Roman"/>
          <w:sz w:val="28"/>
          <w:szCs w:val="28"/>
        </w:rPr>
      </w:pPr>
      <w:r w:rsidRPr="00B36931">
        <w:rPr>
          <w:noProof/>
        </w:rPr>
        <w:pict>
          <v:shape id="_x0000_s1044" type="#_x0000_t32" style="position:absolute;left:0;text-align:left;margin-left:202.15pt;margin-top:13.85pt;width:126.75pt;height:50.25pt;flip:x y;z-index:251668992" o:connectortype="straight"/>
        </w:pict>
      </w:r>
      <w:r w:rsidRPr="00B36931">
        <w:rPr>
          <w:noProof/>
        </w:rPr>
        <w:pict>
          <v:shape id="_x0000_s1045" type="#_x0000_t32" style="position:absolute;left:0;text-align:left;margin-left:202.15pt;margin-top:13.85pt;width:49.5pt;height:50.25pt;flip:x y;z-index:251667968" o:connectortype="straight"/>
        </w:pict>
      </w:r>
      <w:r w:rsidRPr="00B36931">
        <w:rPr>
          <w:noProof/>
        </w:rPr>
        <w:pict>
          <v:shape id="_x0000_s1046" type="#_x0000_t32" style="position:absolute;left:0;text-align:left;margin-left:168.4pt;margin-top:13.85pt;width:33.75pt;height:50.25pt;flip:y;z-index:251666944" o:connectortype="straight"/>
        </w:pict>
      </w:r>
      <w:r w:rsidRPr="00B36931">
        <w:rPr>
          <w:noProof/>
        </w:rPr>
        <w:pict>
          <v:shape id="_x0000_s1047" type="#_x0000_t32" style="position:absolute;left:0;text-align:left;margin-left:59.65pt;margin-top:13.85pt;width:142.5pt;height:54pt;flip:y;z-index:251665920" o:connectortype="straight"/>
        </w:pict>
      </w:r>
      <w:r w:rsidR="008876AE">
        <w:rPr>
          <w:rFonts w:ascii="Times New Roman" w:hAnsi="Times New Roman" w:cs="Times New Roman"/>
          <w:sz w:val="28"/>
          <w:szCs w:val="28"/>
        </w:rPr>
        <w:t xml:space="preserve">obrona prawa </w:t>
      </w:r>
    </w:p>
    <w:p w:rsidR="008876AE" w:rsidRDefault="008876AE" w:rsidP="00260FAD">
      <w:pPr>
        <w:pStyle w:val="Akapitzlist"/>
        <w:ind w:left="0" w:firstLine="567"/>
        <w:rPr>
          <w:rFonts w:ascii="Times New Roman" w:hAnsi="Times New Roman" w:cs="Times New Roman"/>
          <w:sz w:val="28"/>
          <w:szCs w:val="28"/>
        </w:rPr>
      </w:pPr>
      <w:r>
        <w:rPr>
          <w:rFonts w:ascii="Times New Roman" w:hAnsi="Times New Roman" w:cs="Times New Roman"/>
          <w:sz w:val="28"/>
          <w:szCs w:val="28"/>
        </w:rPr>
        <w:t>własności</w:t>
      </w:r>
    </w:p>
    <w:p w:rsidR="008876AE" w:rsidRDefault="00B36931" w:rsidP="00260FAD">
      <w:pPr>
        <w:pStyle w:val="Akapitzlist"/>
        <w:ind w:left="0" w:firstLine="567"/>
        <w:rPr>
          <w:rFonts w:ascii="Times New Roman" w:hAnsi="Times New Roman" w:cs="Times New Roman"/>
          <w:sz w:val="28"/>
          <w:szCs w:val="28"/>
        </w:rPr>
      </w:pPr>
      <w:r w:rsidRPr="00B36931">
        <w:rPr>
          <w:noProof/>
        </w:rPr>
        <w:pict>
          <v:shape id="_x0000_s1048" type="#_x0000_t32" style="position:absolute;left:0;text-align:left;margin-left:52.15pt;margin-top:1.7pt;width:0;height:30.2pt;flip:y;z-index:251679232" o:connectortype="straight">
            <v:stroke endarrow="block"/>
          </v:shape>
        </w:pict>
      </w:r>
    </w:p>
    <w:p w:rsidR="008876AE" w:rsidRDefault="008876AE" w:rsidP="00260FAD">
      <w:pPr>
        <w:pStyle w:val="Akapitzlist"/>
        <w:ind w:left="0" w:firstLine="567"/>
        <w:rPr>
          <w:rFonts w:ascii="Times New Roman" w:hAnsi="Times New Roman" w:cs="Times New Roman"/>
          <w:sz w:val="28"/>
          <w:szCs w:val="28"/>
        </w:rPr>
      </w:pPr>
    </w:p>
    <w:p w:rsidR="008876AE" w:rsidRDefault="00B36931" w:rsidP="00260FAD">
      <w:pPr>
        <w:pStyle w:val="Akapitzlist"/>
        <w:ind w:left="0" w:firstLine="567"/>
        <w:rPr>
          <w:rFonts w:ascii="Times New Roman" w:hAnsi="Times New Roman" w:cs="Times New Roman"/>
          <w:sz w:val="28"/>
          <w:szCs w:val="28"/>
        </w:rPr>
      </w:pPr>
      <w:r w:rsidRPr="00B36931">
        <w:rPr>
          <w:noProof/>
        </w:rPr>
        <w:pict>
          <v:shape id="_x0000_s1049" type="#_x0000_t32" style="position:absolute;left:0;text-align:left;margin-left:52.15pt;margin-top:14.75pt;width:0;height:119.75pt;flip:y;z-index:251677184" o:connectortype="straight">
            <v:stroke endarrow="block"/>
          </v:shape>
        </w:pict>
      </w:r>
      <w:r w:rsidRPr="00B36931">
        <w:rPr>
          <w:noProof/>
        </w:rPr>
        <w:pict>
          <v:shape id="_x0000_s1050" type="#_x0000_t32" style="position:absolute;left:0;text-align:left;margin-left:341.65pt;margin-top:14.75pt;width:0;height:47.25pt;z-index:251672064" o:connectortype="straight">
            <v:stroke endarrow="block"/>
          </v:shape>
        </w:pict>
      </w:r>
      <w:r w:rsidRPr="00B36931">
        <w:rPr>
          <w:noProof/>
        </w:rPr>
        <w:pict>
          <v:shape id="_x0000_s1051" type="#_x0000_t32" style="position:absolute;left:0;text-align:left;margin-left:232.9pt;margin-top:14.75pt;width:99.75pt;height:34.5pt;flip:y;z-index:251664896" o:connectortype="straight">
            <v:stroke endarrow="block"/>
          </v:shape>
        </w:pict>
      </w:r>
      <w:r w:rsidRPr="00B36931">
        <w:rPr>
          <w:noProof/>
        </w:rPr>
        <w:pict>
          <v:shape id="_x0000_s1052" type="#_x0000_t32" style="position:absolute;left:0;text-align:left;margin-left:211.15pt;margin-top:14.75pt;width:48.75pt;height:30.75pt;flip:y;z-index:251663872" o:connectortype="straight">
            <v:stroke endarrow="block"/>
          </v:shape>
        </w:pict>
      </w:r>
      <w:r w:rsidRPr="00B36931">
        <w:rPr>
          <w:noProof/>
        </w:rPr>
        <w:pict>
          <v:shape id="_x0000_s1053" type="#_x0000_t32" style="position:absolute;left:0;text-align:left;margin-left:174.4pt;margin-top:14.75pt;width:18.75pt;height:34.5pt;flip:x y;z-index:251662848" o:connectortype="straight">
            <v:stroke endarrow="block"/>
          </v:shape>
        </w:pict>
      </w:r>
      <w:r w:rsidRPr="00B36931">
        <w:rPr>
          <w:noProof/>
        </w:rPr>
        <w:pict>
          <v:shape id="_x0000_s1054" type="#_x0000_t32" style="position:absolute;left:0;text-align:left;margin-left:74.65pt;margin-top:14.75pt;width:93.75pt;height:34.5pt;flip:x y;z-index:251661824" o:connectortype="straight">
            <v:stroke endarrow="block"/>
          </v:shape>
        </w:pict>
      </w:r>
      <w:r w:rsidR="008876AE">
        <w:rPr>
          <w:rFonts w:ascii="Times New Roman" w:hAnsi="Times New Roman" w:cs="Times New Roman"/>
          <w:sz w:val="28"/>
          <w:szCs w:val="28"/>
        </w:rPr>
        <w:t>Własności          zachowań             statusu          wartości</w:t>
      </w:r>
    </w:p>
    <w:p w:rsidR="008876AE" w:rsidRDefault="008876AE" w:rsidP="00260FAD">
      <w:pPr>
        <w:pStyle w:val="Akapitzlist"/>
        <w:ind w:left="0" w:firstLine="567"/>
        <w:rPr>
          <w:rFonts w:ascii="Times New Roman" w:hAnsi="Times New Roman" w:cs="Times New Roman"/>
          <w:sz w:val="28"/>
          <w:szCs w:val="28"/>
        </w:rPr>
      </w:pPr>
    </w:p>
    <w:p w:rsidR="008876AE" w:rsidRDefault="008876AE" w:rsidP="00260FAD">
      <w:pPr>
        <w:pStyle w:val="Akapitzlist"/>
        <w:ind w:left="0" w:firstLine="567"/>
        <w:rPr>
          <w:rFonts w:ascii="Times New Roman" w:hAnsi="Times New Roman" w:cs="Times New Roman"/>
          <w:sz w:val="28"/>
          <w:szCs w:val="28"/>
        </w:rPr>
      </w:pPr>
    </w:p>
    <w:p w:rsidR="008876AE" w:rsidRPr="0063110C" w:rsidRDefault="00B36931" w:rsidP="00260FAD">
      <w:pPr>
        <w:pStyle w:val="Akapitzlist"/>
        <w:ind w:left="0" w:firstLine="567"/>
        <w:rPr>
          <w:rFonts w:ascii="Times New Roman" w:hAnsi="Times New Roman" w:cs="Times New Roman"/>
        </w:rPr>
      </w:pPr>
      <w:r w:rsidRPr="00B36931">
        <w:rPr>
          <w:noProof/>
        </w:rPr>
        <w:pict>
          <v:shape id="_x0000_s1055" type="#_x0000_t32" style="position:absolute;left:0;text-align:left;margin-left:202.15pt;margin-top:13.7pt;width:0;height:32.25pt;flip:y;z-index:251659776" o:connectortype="straight">
            <v:stroke endarrow="block"/>
          </v:shape>
        </w:pict>
      </w:r>
      <w:r w:rsidR="008876AE" w:rsidRPr="0063110C">
        <w:rPr>
          <w:rFonts w:ascii="Times New Roman" w:hAnsi="Times New Roman" w:cs="Times New Roman"/>
        </w:rPr>
        <w:t xml:space="preserve">                                </w:t>
      </w:r>
      <w:r w:rsidR="008876AE">
        <w:rPr>
          <w:rFonts w:ascii="Times New Roman" w:hAnsi="Times New Roman" w:cs="Times New Roman"/>
        </w:rPr>
        <w:t xml:space="preserve">       </w:t>
      </w:r>
      <w:r w:rsidR="008876AE" w:rsidRPr="0063110C">
        <w:rPr>
          <w:rFonts w:ascii="Times New Roman" w:hAnsi="Times New Roman" w:cs="Times New Roman"/>
        </w:rPr>
        <w:t xml:space="preserve">   Sfery dep</w:t>
      </w:r>
      <w:r w:rsidR="008876AE">
        <w:rPr>
          <w:rFonts w:ascii="Times New Roman" w:hAnsi="Times New Roman" w:cs="Times New Roman"/>
        </w:rPr>
        <w:t>r</w:t>
      </w:r>
      <w:r w:rsidR="008876AE" w:rsidRPr="0063110C">
        <w:rPr>
          <w:rFonts w:ascii="Times New Roman" w:hAnsi="Times New Roman" w:cs="Times New Roman"/>
        </w:rPr>
        <w:t>ywacji</w:t>
      </w:r>
    </w:p>
    <w:p w:rsidR="008876AE" w:rsidRDefault="008876AE" w:rsidP="00260FAD">
      <w:pPr>
        <w:pStyle w:val="Akapitzlist"/>
        <w:ind w:left="0" w:firstLine="567"/>
        <w:rPr>
          <w:rFonts w:ascii="Times New Roman" w:hAnsi="Times New Roman" w:cs="Times New Roman"/>
          <w:sz w:val="28"/>
          <w:szCs w:val="28"/>
        </w:rPr>
      </w:pPr>
      <w:r>
        <w:rPr>
          <w:rFonts w:ascii="Times New Roman" w:hAnsi="Times New Roman" w:cs="Times New Roman"/>
          <w:sz w:val="28"/>
          <w:szCs w:val="28"/>
        </w:rPr>
        <w:t xml:space="preserve">                                                                             doktryna</w:t>
      </w:r>
    </w:p>
    <w:p w:rsidR="008876AE" w:rsidRDefault="00B36931" w:rsidP="00260FAD">
      <w:pPr>
        <w:pStyle w:val="Akapitzlist"/>
        <w:ind w:left="0" w:firstLine="567"/>
        <w:rPr>
          <w:rFonts w:ascii="Times New Roman" w:hAnsi="Times New Roman" w:cs="Times New Roman"/>
          <w:sz w:val="28"/>
          <w:szCs w:val="28"/>
        </w:rPr>
      </w:pPr>
      <w:r w:rsidRPr="00B36931">
        <w:rPr>
          <w:noProof/>
        </w:rPr>
        <w:pict>
          <v:shape id="_x0000_s1056" type="#_x0000_t32" style="position:absolute;left:0;text-align:left;margin-left:341.65pt;margin-top:3.05pt;width:0;height:13pt;z-index:251673088" o:connectortype="straight">
            <v:stroke endarrow="block"/>
          </v:shape>
        </w:pict>
      </w:r>
      <w:r w:rsidRPr="00B36931">
        <w:rPr>
          <w:noProof/>
        </w:rPr>
        <w:pict>
          <v:shape id="_x0000_s1057" type="#_x0000_t32" style="position:absolute;left:0;text-align:left;margin-left:202.15pt;margin-top:13.75pt;width:101.25pt;height:48.75pt;flip:x y;z-index:251658752" o:connectortype="straight"/>
        </w:pict>
      </w:r>
      <w:r w:rsidRPr="00B36931">
        <w:rPr>
          <w:noProof/>
        </w:rPr>
        <w:pict>
          <v:shape id="_x0000_s1058" type="#_x0000_t32" style="position:absolute;left:0;text-align:left;margin-left:202.15pt;margin-top:13.75pt;width:0;height:48.75pt;flip:y;z-index:251657728" o:connectortype="straight"/>
        </w:pict>
      </w:r>
      <w:r w:rsidRPr="00B36931">
        <w:rPr>
          <w:noProof/>
        </w:rPr>
        <w:pict>
          <v:shape id="_x0000_s1059" type="#_x0000_t32" style="position:absolute;left:0;text-align:left;margin-left:70.15pt;margin-top:13.75pt;width:132pt;height:52.5pt;flip:y;z-index:251656704" o:connectortype="straight"/>
        </w:pict>
      </w:r>
    </w:p>
    <w:p w:rsidR="008876AE" w:rsidRDefault="008876AE" w:rsidP="00260FAD">
      <w:pPr>
        <w:pStyle w:val="Akapitzlist"/>
        <w:ind w:left="0" w:firstLine="567"/>
        <w:rPr>
          <w:rFonts w:ascii="Times New Roman" w:hAnsi="Times New Roman" w:cs="Times New Roman"/>
          <w:sz w:val="28"/>
          <w:szCs w:val="28"/>
        </w:rPr>
      </w:pPr>
      <w:r>
        <w:rPr>
          <w:rFonts w:ascii="Times New Roman" w:hAnsi="Times New Roman" w:cs="Times New Roman"/>
          <w:sz w:val="28"/>
          <w:szCs w:val="28"/>
        </w:rPr>
        <w:t xml:space="preserve">                                                                                treści     </w:t>
      </w:r>
    </w:p>
    <w:p w:rsidR="008876AE" w:rsidRDefault="00B36931" w:rsidP="00260FAD">
      <w:pPr>
        <w:pStyle w:val="Akapitzlist"/>
        <w:ind w:left="0" w:firstLine="567"/>
        <w:rPr>
          <w:rFonts w:ascii="Times New Roman" w:hAnsi="Times New Roman" w:cs="Times New Roman"/>
          <w:sz w:val="28"/>
          <w:szCs w:val="28"/>
        </w:rPr>
      </w:pPr>
      <w:r w:rsidRPr="00B36931">
        <w:rPr>
          <w:noProof/>
        </w:rPr>
        <w:pict>
          <v:shape id="_x0000_s1060" type="#_x0000_t32" style="position:absolute;left:0;text-align:left;margin-left:341.65pt;margin-top:6.9pt;width:0;height:27.2pt;z-index:251674112" o:connectortype="straight">
            <v:stroke endarrow="block"/>
          </v:shape>
        </w:pict>
      </w:r>
    </w:p>
    <w:p w:rsidR="008876AE" w:rsidRDefault="008876AE" w:rsidP="00260FAD">
      <w:pPr>
        <w:ind w:firstLine="708"/>
        <w:rPr>
          <w:sz w:val="24"/>
          <w:szCs w:val="24"/>
        </w:rPr>
      </w:pPr>
      <w:r>
        <w:rPr>
          <w:sz w:val="24"/>
          <w:szCs w:val="24"/>
        </w:rPr>
        <w:t xml:space="preserve">                                    </w:t>
      </w:r>
    </w:p>
    <w:p w:rsidR="008876AE" w:rsidRDefault="00B36931" w:rsidP="00260FAD">
      <w:pPr>
        <w:ind w:firstLine="708"/>
        <w:rPr>
          <w:sz w:val="24"/>
          <w:szCs w:val="24"/>
        </w:rPr>
      </w:pPr>
      <w:r w:rsidRPr="00B36931">
        <w:rPr>
          <w:noProof/>
          <w:lang w:eastAsia="pl-PL"/>
        </w:rPr>
        <w:pict>
          <v:shape id="_x0000_s1061" type="#_x0000_t32" style="position:absolute;left:0;text-align:left;margin-left:90.75pt;margin-top:10.8pt;width:89.65pt;height:24pt;flip:x y;z-index:251654656" o:connectortype="straight">
            <v:stroke endarrow="block"/>
          </v:shape>
        </w:pict>
      </w:r>
      <w:r w:rsidR="008876AE">
        <w:rPr>
          <w:sz w:val="24"/>
          <w:szCs w:val="24"/>
        </w:rPr>
        <w:t>Polityczne                                  społeczne                  ekonomiczne</w:t>
      </w:r>
    </w:p>
    <w:p w:rsidR="008876AE" w:rsidRDefault="00B36931" w:rsidP="00260FAD">
      <w:pPr>
        <w:ind w:firstLine="708"/>
        <w:rPr>
          <w:sz w:val="24"/>
          <w:szCs w:val="24"/>
        </w:rPr>
      </w:pPr>
      <w:r w:rsidRPr="00B36931">
        <w:rPr>
          <w:noProof/>
          <w:lang w:eastAsia="pl-PL"/>
        </w:rPr>
        <w:pict>
          <v:shape id="_x0000_s1062" type="#_x0000_t32" style="position:absolute;left:0;text-align:left;margin-left:52.15pt;margin-top:.05pt;width:0;height:105.45pt;flip:y;z-index:251676160" o:connectortype="straight">
            <v:stroke endarrow="block"/>
          </v:shape>
        </w:pict>
      </w:r>
      <w:r w:rsidRPr="00B36931">
        <w:rPr>
          <w:noProof/>
          <w:lang w:eastAsia="pl-PL"/>
        </w:rPr>
        <w:pict>
          <v:shape id="_x0000_s1063" type="#_x0000_t32" style="position:absolute;left:0;text-align:left;margin-left:341.65pt;margin-top:.05pt;width:0;height:105.45pt;z-index:251675136" o:connectortype="straight">
            <v:stroke endarrow="block"/>
          </v:shape>
        </w:pict>
      </w:r>
      <w:r w:rsidRPr="00B36931">
        <w:rPr>
          <w:noProof/>
          <w:lang w:eastAsia="pl-PL"/>
        </w:rPr>
        <w:pict>
          <v:shape id="_x0000_s1064" type="#_x0000_t32" style="position:absolute;left:0;text-align:left;margin-left:202.15pt;margin-top:.05pt;width:0;height:20.1pt;flip:y;z-index:251660800" o:connectortype="straight">
            <v:stroke endarrow="block"/>
          </v:shape>
        </w:pict>
      </w:r>
      <w:r w:rsidRPr="00B36931">
        <w:rPr>
          <w:noProof/>
          <w:lang w:eastAsia="pl-PL"/>
        </w:rPr>
        <w:pict>
          <v:shape id="_x0000_s1065" type="#_x0000_t32" style="position:absolute;left:0;text-align:left;margin-left:228.4pt;margin-top:.05pt;width:75pt;height:20.1pt;flip:y;z-index:251655680" o:connectortype="straight">
            <v:stroke endarrow="block"/>
          </v:shape>
        </w:pict>
      </w:r>
    </w:p>
    <w:p w:rsidR="008876AE" w:rsidRDefault="008876AE" w:rsidP="00260FAD">
      <w:pPr>
        <w:ind w:firstLine="708"/>
        <w:rPr>
          <w:sz w:val="24"/>
          <w:szCs w:val="24"/>
        </w:rPr>
      </w:pPr>
      <w:r>
        <w:rPr>
          <w:sz w:val="24"/>
          <w:szCs w:val="24"/>
        </w:rPr>
        <w:t xml:space="preserve">                                                 stosunki</w:t>
      </w:r>
    </w:p>
    <w:p w:rsidR="008876AE" w:rsidRDefault="00B36931" w:rsidP="00260FAD">
      <w:pPr>
        <w:ind w:firstLine="708"/>
        <w:rPr>
          <w:sz w:val="24"/>
          <w:szCs w:val="24"/>
        </w:rPr>
      </w:pPr>
      <w:r w:rsidRPr="00B36931">
        <w:rPr>
          <w:noProof/>
          <w:lang w:eastAsia="pl-PL"/>
        </w:rPr>
        <w:pict>
          <v:shape id="_x0000_s1066" type="#_x0000_t32" style="position:absolute;left:0;text-align:left;margin-left:202.15pt;margin-top:2.85pt;width:0;height:56.25pt;flip:y;z-index:251653632" o:connectortype="straight">
            <v:stroke endarrow="block"/>
          </v:shape>
        </w:pict>
      </w:r>
    </w:p>
    <w:p w:rsidR="008876AE" w:rsidRDefault="008876AE" w:rsidP="00260FAD">
      <w:pPr>
        <w:ind w:firstLine="708"/>
        <w:rPr>
          <w:sz w:val="24"/>
          <w:szCs w:val="24"/>
        </w:rPr>
      </w:pPr>
      <w:r>
        <w:rPr>
          <w:sz w:val="24"/>
          <w:szCs w:val="24"/>
        </w:rPr>
        <w:t xml:space="preserve">                                                                                                   </w:t>
      </w:r>
    </w:p>
    <w:p w:rsidR="008876AE" w:rsidRDefault="008876AE" w:rsidP="00260FAD">
      <w:pPr>
        <w:ind w:firstLine="708"/>
        <w:rPr>
          <w:sz w:val="24"/>
          <w:szCs w:val="24"/>
        </w:rPr>
      </w:pPr>
    </w:p>
    <w:p w:rsidR="008876AE" w:rsidRDefault="008876AE" w:rsidP="00260FAD">
      <w:pPr>
        <w:ind w:firstLine="708"/>
        <w:rPr>
          <w:sz w:val="24"/>
          <w:szCs w:val="24"/>
        </w:rPr>
      </w:pPr>
    </w:p>
    <w:p w:rsidR="008876AE" w:rsidRDefault="008876AE" w:rsidP="00260FAD">
      <w:pPr>
        <w:ind w:firstLine="708"/>
        <w:rPr>
          <w:sz w:val="24"/>
          <w:szCs w:val="24"/>
        </w:rPr>
      </w:pPr>
      <w:r>
        <w:rPr>
          <w:sz w:val="24"/>
          <w:szCs w:val="24"/>
        </w:rPr>
        <w:t xml:space="preserve">                                               sprzeczność</w:t>
      </w:r>
    </w:p>
    <w:p w:rsidR="008876AE" w:rsidRDefault="00B36931" w:rsidP="00260FAD">
      <w:pPr>
        <w:ind w:firstLine="708"/>
        <w:rPr>
          <w:sz w:val="24"/>
          <w:szCs w:val="24"/>
        </w:rPr>
      </w:pPr>
      <w:r w:rsidRPr="00B36931">
        <w:rPr>
          <w:noProof/>
          <w:lang w:eastAsia="pl-PL"/>
        </w:rPr>
        <w:pict>
          <v:shape id="_x0000_s1067" type="#_x0000_t32" style="position:absolute;left:0;text-align:left;margin-left:148.15pt;margin-top:6.7pt;width:119.25pt;height:0;z-index:251652608" o:connectortype="straight">
            <v:stroke startarrow="block" endarrow="block"/>
          </v:shape>
        </w:pict>
      </w:r>
      <w:r w:rsidR="008876AE">
        <w:rPr>
          <w:sz w:val="24"/>
          <w:szCs w:val="24"/>
        </w:rPr>
        <w:t>Stosunki produkcji                                                       stosunki produkcji</w:t>
      </w:r>
    </w:p>
    <w:p w:rsidR="008876AE" w:rsidRDefault="00B36931" w:rsidP="00260FAD">
      <w:pPr>
        <w:ind w:firstLine="708"/>
        <w:rPr>
          <w:sz w:val="24"/>
          <w:szCs w:val="24"/>
        </w:rPr>
      </w:pPr>
      <w:r w:rsidRPr="00B36931">
        <w:rPr>
          <w:noProof/>
          <w:lang w:eastAsia="pl-PL"/>
        </w:rPr>
        <w:pict>
          <v:shape id="_x0000_s1068" type="#_x0000_t32" style="position:absolute;left:0;text-align:left;margin-left:99pt;margin-top:-.05pt;width:86.25pt;height:30.75pt;z-index:251650560" o:connectortype="straight">
            <v:stroke endarrow="block"/>
          </v:shape>
        </w:pict>
      </w:r>
      <w:r w:rsidRPr="00B36931">
        <w:rPr>
          <w:noProof/>
          <w:lang w:eastAsia="pl-PL"/>
        </w:rPr>
        <w:pict>
          <v:shape id="_x0000_s1069" type="#_x0000_t32" style="position:absolute;left:0;text-align:left;margin-left:232.9pt;margin-top:1.8pt;width:70.5pt;height:28.5pt;flip:y;z-index:251651584" o:connectortype="straight">
            <v:stroke endarrow="block"/>
          </v:shape>
        </w:pict>
      </w:r>
      <w:r w:rsidR="008876AE">
        <w:rPr>
          <w:sz w:val="24"/>
          <w:szCs w:val="24"/>
        </w:rPr>
        <w:t xml:space="preserve">Typu „A”                                                        postulują        typu „B”                  </w:t>
      </w:r>
    </w:p>
    <w:p w:rsidR="008876AE" w:rsidRDefault="008876AE" w:rsidP="00260FAD">
      <w:pPr>
        <w:ind w:firstLine="708"/>
        <w:rPr>
          <w:sz w:val="24"/>
          <w:szCs w:val="24"/>
        </w:rPr>
      </w:pPr>
      <w:r>
        <w:rPr>
          <w:sz w:val="24"/>
          <w:szCs w:val="24"/>
        </w:rPr>
        <w:t xml:space="preserve">                                 hamują                                                                               t  </w:t>
      </w:r>
    </w:p>
    <w:p w:rsidR="008876AE" w:rsidRDefault="00B36931" w:rsidP="00260FAD">
      <w:pPr>
        <w:ind w:firstLine="708"/>
        <w:rPr>
          <w:sz w:val="24"/>
          <w:szCs w:val="24"/>
        </w:rPr>
      </w:pPr>
      <w:r w:rsidRPr="00B36931">
        <w:rPr>
          <w:noProof/>
          <w:lang w:eastAsia="pl-PL"/>
        </w:rPr>
        <w:pict>
          <v:shape id="_x0000_s1070" type="#_x0000_t32" style="position:absolute;left:0;text-align:left;margin-left:31.9pt;margin-top:1pt;width:392.25pt;height:0;z-index:251649536" o:connectortype="straight">
            <v:stroke endarrow="block"/>
          </v:shape>
        </w:pict>
      </w:r>
      <w:r w:rsidR="008876AE">
        <w:rPr>
          <w:sz w:val="24"/>
          <w:szCs w:val="24"/>
        </w:rPr>
        <w:t xml:space="preserve">                                                   Siły wytwórcze</w:t>
      </w:r>
    </w:p>
    <w:p w:rsidR="008876AE" w:rsidRDefault="008876AE" w:rsidP="00260FAD">
      <w:pPr>
        <w:pStyle w:val="Akapitzlist"/>
        <w:ind w:left="0" w:firstLine="567"/>
        <w:rPr>
          <w:rFonts w:ascii="Times New Roman" w:hAnsi="Times New Roman" w:cs="Times New Roman"/>
          <w:sz w:val="28"/>
          <w:szCs w:val="28"/>
        </w:rPr>
      </w:pPr>
    </w:p>
    <w:p w:rsidR="008876AE" w:rsidRDefault="008876AE" w:rsidP="00260FAD">
      <w:pPr>
        <w:pStyle w:val="Akapitzlist"/>
        <w:ind w:left="0" w:firstLine="567"/>
        <w:rPr>
          <w:rFonts w:ascii="Times New Roman" w:hAnsi="Times New Roman" w:cs="Times New Roman"/>
          <w:sz w:val="28"/>
          <w:szCs w:val="28"/>
        </w:rPr>
      </w:pPr>
      <w:r>
        <w:rPr>
          <w:rFonts w:ascii="Times New Roman" w:hAnsi="Times New Roman" w:cs="Times New Roman"/>
          <w:sz w:val="28"/>
          <w:szCs w:val="28"/>
        </w:rPr>
        <w:t>Rys. nr 3. Morfologia rewolucji</w:t>
      </w:r>
    </w:p>
    <w:p w:rsidR="008876AE" w:rsidRDefault="008876AE" w:rsidP="0026135F">
      <w:pPr>
        <w:pStyle w:val="Akapitzlist"/>
        <w:ind w:left="0"/>
        <w:jc w:val="both"/>
        <w:rPr>
          <w:rFonts w:ascii="Times New Roman" w:hAnsi="Times New Roman" w:cs="Times New Roman"/>
          <w:sz w:val="28"/>
          <w:szCs w:val="28"/>
        </w:rPr>
      </w:pPr>
    </w:p>
    <w:p w:rsidR="00A102BE" w:rsidRPr="005B2273" w:rsidRDefault="00A102BE" w:rsidP="00A102BE">
      <w:pPr>
        <w:pStyle w:val="Akapitzlist"/>
        <w:ind w:left="0" w:firstLine="851"/>
        <w:jc w:val="both"/>
        <w:rPr>
          <w:rFonts w:ascii="Times New Roman" w:hAnsi="Times New Roman" w:cs="Times New Roman"/>
          <w:sz w:val="28"/>
          <w:szCs w:val="28"/>
        </w:rPr>
      </w:pPr>
      <w:r>
        <w:rPr>
          <w:rFonts w:ascii="Times New Roman" w:hAnsi="Times New Roman" w:cs="Times New Roman"/>
          <w:sz w:val="28"/>
          <w:szCs w:val="28"/>
        </w:rPr>
        <w:lastRenderedPageBreak/>
        <w:t>Wraz z omawianą tu rewolucją p</w:t>
      </w:r>
      <w:r w:rsidRPr="005B2273">
        <w:rPr>
          <w:rFonts w:ascii="Times New Roman" w:hAnsi="Times New Roman" w:cs="Times New Roman"/>
          <w:sz w:val="28"/>
          <w:szCs w:val="28"/>
        </w:rPr>
        <w:t>owraca</w:t>
      </w:r>
      <w:r>
        <w:rPr>
          <w:rFonts w:ascii="Times New Roman" w:hAnsi="Times New Roman" w:cs="Times New Roman"/>
          <w:sz w:val="28"/>
          <w:szCs w:val="28"/>
        </w:rPr>
        <w:t xml:space="preserve">ją </w:t>
      </w:r>
      <w:r w:rsidRPr="009C1C0C">
        <w:rPr>
          <w:rFonts w:ascii="Times New Roman" w:hAnsi="Times New Roman" w:cs="Times New Roman"/>
          <w:sz w:val="28"/>
          <w:szCs w:val="28"/>
        </w:rPr>
        <w:t>kwesti</w:t>
      </w:r>
      <w:r>
        <w:rPr>
          <w:rFonts w:ascii="Times New Roman" w:hAnsi="Times New Roman" w:cs="Times New Roman"/>
          <w:sz w:val="28"/>
          <w:szCs w:val="28"/>
        </w:rPr>
        <w:t>e – pytania: czy rew</w:t>
      </w:r>
      <w:r>
        <w:rPr>
          <w:rFonts w:ascii="Times New Roman" w:hAnsi="Times New Roman" w:cs="Times New Roman"/>
          <w:sz w:val="28"/>
          <w:szCs w:val="28"/>
        </w:rPr>
        <w:t>o</w:t>
      </w:r>
      <w:r>
        <w:rPr>
          <w:rFonts w:ascii="Times New Roman" w:hAnsi="Times New Roman" w:cs="Times New Roman"/>
          <w:sz w:val="28"/>
          <w:szCs w:val="28"/>
        </w:rPr>
        <w:t>lucja osiągnie swoje cele w jednym kraju w sytuacji globalizacji, w sytuacji, gdy w innych krajach funkcjonuje stary system? Czy ponownie, partie rewolucyjne nie stracą swego rewolucyjnego ostrza i nie zaczną układać się ze starym syst</w:t>
      </w:r>
      <w:r>
        <w:rPr>
          <w:rFonts w:ascii="Times New Roman" w:hAnsi="Times New Roman" w:cs="Times New Roman"/>
          <w:sz w:val="28"/>
          <w:szCs w:val="28"/>
        </w:rPr>
        <w:t>e</w:t>
      </w:r>
      <w:r>
        <w:rPr>
          <w:rFonts w:ascii="Times New Roman" w:hAnsi="Times New Roman" w:cs="Times New Roman"/>
          <w:sz w:val="28"/>
          <w:szCs w:val="28"/>
        </w:rPr>
        <w:t>mem? Czy i kiedy następuje zburżuazyjnienie działaczy rewolucyjnych - wypi</w:t>
      </w:r>
      <w:r>
        <w:rPr>
          <w:rFonts w:ascii="Times New Roman" w:hAnsi="Times New Roman" w:cs="Times New Roman"/>
          <w:sz w:val="28"/>
          <w:szCs w:val="28"/>
        </w:rPr>
        <w:t>e</w:t>
      </w:r>
      <w:r>
        <w:rPr>
          <w:rFonts w:ascii="Times New Roman" w:hAnsi="Times New Roman" w:cs="Times New Roman"/>
          <w:sz w:val="28"/>
          <w:szCs w:val="28"/>
        </w:rPr>
        <w:t>rających się swoich, dziecinnych rzekomo poglądów?</w:t>
      </w:r>
    </w:p>
    <w:p w:rsidR="00A102BE" w:rsidRDefault="00A102BE" w:rsidP="00A102BE">
      <w:pPr>
        <w:pStyle w:val="Akapitzlist"/>
        <w:ind w:left="0" w:firstLine="567"/>
        <w:rPr>
          <w:rFonts w:ascii="Times New Roman" w:hAnsi="Times New Roman" w:cs="Times New Roman"/>
          <w:sz w:val="28"/>
          <w:szCs w:val="28"/>
        </w:rPr>
      </w:pPr>
      <w:r>
        <w:rPr>
          <w:rFonts w:ascii="Times New Roman" w:hAnsi="Times New Roman" w:cs="Times New Roman"/>
          <w:sz w:val="28"/>
          <w:szCs w:val="28"/>
        </w:rPr>
        <w:t xml:space="preserve"> Odpowiadając na pierwsze pytanie, trzeba widzieć fakt, że Anglia dokon</w:t>
      </w:r>
      <w:r>
        <w:rPr>
          <w:rFonts w:ascii="Times New Roman" w:hAnsi="Times New Roman" w:cs="Times New Roman"/>
          <w:sz w:val="28"/>
          <w:szCs w:val="28"/>
        </w:rPr>
        <w:t>a</w:t>
      </w:r>
      <w:r>
        <w:rPr>
          <w:rFonts w:ascii="Times New Roman" w:hAnsi="Times New Roman" w:cs="Times New Roman"/>
          <w:sz w:val="28"/>
          <w:szCs w:val="28"/>
        </w:rPr>
        <w:t>ła rewolucji ok. 150 lat wcześniej niż Francja; że zatem przez tyle lat była jed</w:t>
      </w:r>
      <w:r>
        <w:rPr>
          <w:rFonts w:ascii="Times New Roman" w:hAnsi="Times New Roman" w:cs="Times New Roman"/>
          <w:sz w:val="28"/>
          <w:szCs w:val="28"/>
        </w:rPr>
        <w:t>y</w:t>
      </w:r>
      <w:r>
        <w:rPr>
          <w:rFonts w:ascii="Times New Roman" w:hAnsi="Times New Roman" w:cs="Times New Roman"/>
          <w:sz w:val="28"/>
          <w:szCs w:val="28"/>
        </w:rPr>
        <w:t>nym państwem, które uprawiało kapitalistyczny sposób produkcji. Wiele innych</w:t>
      </w:r>
    </w:p>
    <w:p w:rsidR="00A102BE" w:rsidRDefault="008876AE" w:rsidP="0026135F">
      <w:pPr>
        <w:pStyle w:val="Akapitzlist"/>
        <w:ind w:left="0"/>
        <w:jc w:val="both"/>
        <w:rPr>
          <w:rFonts w:ascii="Times New Roman" w:hAnsi="Times New Roman" w:cs="Times New Roman"/>
          <w:sz w:val="28"/>
          <w:szCs w:val="28"/>
        </w:rPr>
      </w:pPr>
      <w:r>
        <w:rPr>
          <w:rFonts w:ascii="Times New Roman" w:hAnsi="Times New Roman" w:cs="Times New Roman"/>
          <w:sz w:val="28"/>
          <w:szCs w:val="28"/>
        </w:rPr>
        <w:t>państw jeszcze współcześnie nie jest państwami kapitalistycznymi. A zatem p</w:t>
      </w:r>
      <w:r>
        <w:rPr>
          <w:rFonts w:ascii="Times New Roman" w:hAnsi="Times New Roman" w:cs="Times New Roman"/>
          <w:sz w:val="28"/>
          <w:szCs w:val="28"/>
        </w:rPr>
        <w:t>o</w:t>
      </w:r>
      <w:r>
        <w:rPr>
          <w:rFonts w:ascii="Times New Roman" w:hAnsi="Times New Roman" w:cs="Times New Roman"/>
          <w:sz w:val="28"/>
          <w:szCs w:val="28"/>
        </w:rPr>
        <w:t>stulat Marksa, że rewolucja może zwyciężyć tylko wtedy, kiedy zostanie prz</w:t>
      </w:r>
      <w:r>
        <w:rPr>
          <w:rFonts w:ascii="Times New Roman" w:hAnsi="Times New Roman" w:cs="Times New Roman"/>
          <w:sz w:val="28"/>
          <w:szCs w:val="28"/>
        </w:rPr>
        <w:t>e</w:t>
      </w:r>
      <w:r>
        <w:rPr>
          <w:rFonts w:ascii="Times New Roman" w:hAnsi="Times New Roman" w:cs="Times New Roman"/>
          <w:sz w:val="28"/>
          <w:szCs w:val="28"/>
        </w:rPr>
        <w:t>prowadzona we wszystkich krajach i to krajach najbardziej rozwiniętych, post</w:t>
      </w:r>
      <w:r>
        <w:rPr>
          <w:rFonts w:ascii="Times New Roman" w:hAnsi="Times New Roman" w:cs="Times New Roman"/>
          <w:sz w:val="28"/>
          <w:szCs w:val="28"/>
        </w:rPr>
        <w:t>u</w:t>
      </w:r>
      <w:r>
        <w:rPr>
          <w:rFonts w:ascii="Times New Roman" w:hAnsi="Times New Roman" w:cs="Times New Roman"/>
          <w:sz w:val="28"/>
          <w:szCs w:val="28"/>
        </w:rPr>
        <w:t>lat ten traci swą aktualność</w:t>
      </w:r>
      <w:r w:rsidR="00A102BE">
        <w:rPr>
          <w:rFonts w:ascii="Times New Roman" w:hAnsi="Times New Roman" w:cs="Times New Roman"/>
          <w:sz w:val="28"/>
          <w:szCs w:val="28"/>
        </w:rPr>
        <w:t>.</w:t>
      </w:r>
    </w:p>
    <w:p w:rsidR="008876AE" w:rsidRDefault="00A102BE" w:rsidP="0026135F">
      <w:pPr>
        <w:pStyle w:val="Akapitzlist"/>
        <w:ind w:left="0"/>
        <w:jc w:val="both"/>
        <w:rPr>
          <w:rFonts w:ascii="Times New Roman" w:hAnsi="Times New Roman" w:cs="Times New Roman"/>
          <w:sz w:val="28"/>
          <w:szCs w:val="28"/>
        </w:rPr>
      </w:pPr>
      <w:r>
        <w:rPr>
          <w:rFonts w:ascii="Times New Roman" w:hAnsi="Times New Roman" w:cs="Times New Roman"/>
          <w:sz w:val="28"/>
          <w:szCs w:val="28"/>
        </w:rPr>
        <w:t xml:space="preserve">        Dezaktualizuje się on tym bardziej </w:t>
      </w:r>
      <w:r w:rsidR="008876AE">
        <w:rPr>
          <w:rFonts w:ascii="Times New Roman" w:hAnsi="Times New Roman" w:cs="Times New Roman"/>
          <w:sz w:val="28"/>
          <w:szCs w:val="28"/>
        </w:rPr>
        <w:t>w warunkach istnienia broni jądrowej. Kraj, który posiada broń jądrową może zmieniać swój ustrój dowolnie, według własnego uznania. Albowiem każde uderzenie na niego staje się niebezpieczne dla uderzającego. Tu leżą podstawy układu o nierozprzestrzenianiu broni jądr</w:t>
      </w:r>
      <w:r w:rsidR="008876AE">
        <w:rPr>
          <w:rFonts w:ascii="Times New Roman" w:hAnsi="Times New Roman" w:cs="Times New Roman"/>
          <w:sz w:val="28"/>
          <w:szCs w:val="28"/>
        </w:rPr>
        <w:t>o</w:t>
      </w:r>
      <w:r w:rsidR="008876AE">
        <w:rPr>
          <w:rFonts w:ascii="Times New Roman" w:hAnsi="Times New Roman" w:cs="Times New Roman"/>
          <w:sz w:val="28"/>
          <w:szCs w:val="28"/>
        </w:rPr>
        <w:t>wej</w:t>
      </w:r>
      <w:r>
        <w:rPr>
          <w:rFonts w:ascii="Times New Roman" w:hAnsi="Times New Roman" w:cs="Times New Roman"/>
          <w:sz w:val="28"/>
          <w:szCs w:val="28"/>
        </w:rPr>
        <w:t xml:space="preserve"> i związane z nim problemy</w:t>
      </w:r>
      <w:r w:rsidR="008876AE">
        <w:rPr>
          <w:rFonts w:ascii="Times New Roman" w:hAnsi="Times New Roman" w:cs="Times New Roman"/>
          <w:sz w:val="28"/>
          <w:szCs w:val="28"/>
        </w:rPr>
        <w:t xml:space="preserve">. Dlatego Rosja </w:t>
      </w:r>
      <w:r w:rsidR="001F5F7D">
        <w:rPr>
          <w:rFonts w:ascii="Times New Roman" w:hAnsi="Times New Roman" w:cs="Times New Roman"/>
          <w:sz w:val="28"/>
          <w:szCs w:val="28"/>
        </w:rPr>
        <w:t xml:space="preserve">nadal </w:t>
      </w:r>
      <w:r w:rsidR="008876AE">
        <w:rPr>
          <w:rFonts w:ascii="Times New Roman" w:hAnsi="Times New Roman" w:cs="Times New Roman"/>
          <w:sz w:val="28"/>
          <w:szCs w:val="28"/>
        </w:rPr>
        <w:t>jest takim obiektem zaint</w:t>
      </w:r>
      <w:r w:rsidR="008876AE">
        <w:rPr>
          <w:rFonts w:ascii="Times New Roman" w:hAnsi="Times New Roman" w:cs="Times New Roman"/>
          <w:sz w:val="28"/>
          <w:szCs w:val="28"/>
        </w:rPr>
        <w:t>e</w:t>
      </w:r>
      <w:r w:rsidR="008876AE">
        <w:rPr>
          <w:rFonts w:ascii="Times New Roman" w:hAnsi="Times New Roman" w:cs="Times New Roman"/>
          <w:sz w:val="28"/>
          <w:szCs w:val="28"/>
        </w:rPr>
        <w:t>resowań państw kapitalistycznych.</w:t>
      </w:r>
    </w:p>
    <w:p w:rsidR="008876AE" w:rsidRDefault="00A102BE" w:rsidP="00A102BE">
      <w:pPr>
        <w:pStyle w:val="Akapitzlist"/>
        <w:ind w:left="0"/>
        <w:jc w:val="both"/>
        <w:rPr>
          <w:rFonts w:ascii="Times New Roman" w:hAnsi="Times New Roman" w:cs="Times New Roman"/>
          <w:sz w:val="28"/>
          <w:szCs w:val="28"/>
        </w:rPr>
      </w:pPr>
      <w:r>
        <w:rPr>
          <w:rFonts w:ascii="Times New Roman" w:hAnsi="Times New Roman" w:cs="Times New Roman"/>
          <w:sz w:val="28"/>
          <w:szCs w:val="28"/>
        </w:rPr>
        <w:t xml:space="preserve">        </w:t>
      </w:r>
      <w:r w:rsidR="008876AE">
        <w:rPr>
          <w:rFonts w:ascii="Times New Roman" w:hAnsi="Times New Roman" w:cs="Times New Roman"/>
          <w:sz w:val="28"/>
          <w:szCs w:val="28"/>
        </w:rPr>
        <w:t xml:space="preserve">Jest jeszcze problem poziomu życia. Jest on osiągany, m. in., w wyniku międzynarodowej współpracy gospodarczej. </w:t>
      </w:r>
      <w:r w:rsidR="006839C7">
        <w:rPr>
          <w:rFonts w:ascii="Times New Roman" w:hAnsi="Times New Roman" w:cs="Times New Roman"/>
          <w:sz w:val="28"/>
          <w:szCs w:val="28"/>
        </w:rPr>
        <w:t xml:space="preserve">W przeszłości, z </w:t>
      </w:r>
      <w:r w:rsidR="008876AE">
        <w:rPr>
          <w:rFonts w:ascii="Times New Roman" w:hAnsi="Times New Roman" w:cs="Times New Roman"/>
          <w:sz w:val="28"/>
          <w:szCs w:val="28"/>
        </w:rPr>
        <w:t>państwami socj</w:t>
      </w:r>
      <w:r w:rsidR="008876AE">
        <w:rPr>
          <w:rFonts w:ascii="Times New Roman" w:hAnsi="Times New Roman" w:cs="Times New Roman"/>
          <w:sz w:val="28"/>
          <w:szCs w:val="28"/>
        </w:rPr>
        <w:t>a</w:t>
      </w:r>
      <w:r w:rsidR="008876AE">
        <w:rPr>
          <w:rFonts w:ascii="Times New Roman" w:hAnsi="Times New Roman" w:cs="Times New Roman"/>
          <w:sz w:val="28"/>
          <w:szCs w:val="28"/>
        </w:rPr>
        <w:t xml:space="preserve">lizmu realnego taka współpraca została zerwana. Kapitał stawia </w:t>
      </w:r>
      <w:r w:rsidR="006839C7">
        <w:rPr>
          <w:rFonts w:ascii="Times New Roman" w:hAnsi="Times New Roman" w:cs="Times New Roman"/>
          <w:sz w:val="28"/>
          <w:szCs w:val="28"/>
        </w:rPr>
        <w:t>pewne żądania</w:t>
      </w:r>
      <w:r w:rsidR="008876AE">
        <w:rPr>
          <w:rFonts w:ascii="Times New Roman" w:hAnsi="Times New Roman" w:cs="Times New Roman"/>
          <w:sz w:val="28"/>
          <w:szCs w:val="28"/>
        </w:rPr>
        <w:t xml:space="preserve"> mówiąc: „będziemy z wami współpracować, jeśli przyjmiecie nasze warunki, nasze standardy, jeśli staniecie się państwami kapitalistycznymi</w:t>
      </w:r>
      <w:r w:rsidR="006839C7">
        <w:rPr>
          <w:rFonts w:ascii="Times New Roman" w:hAnsi="Times New Roman" w:cs="Times New Roman"/>
          <w:sz w:val="28"/>
          <w:szCs w:val="28"/>
        </w:rPr>
        <w:t xml:space="preserve"> i dokonacie st</w:t>
      </w:r>
      <w:r w:rsidR="006839C7">
        <w:rPr>
          <w:rFonts w:ascii="Times New Roman" w:hAnsi="Times New Roman" w:cs="Times New Roman"/>
          <w:sz w:val="28"/>
          <w:szCs w:val="28"/>
        </w:rPr>
        <w:t>o</w:t>
      </w:r>
      <w:r w:rsidR="006839C7">
        <w:rPr>
          <w:rFonts w:ascii="Times New Roman" w:hAnsi="Times New Roman" w:cs="Times New Roman"/>
          <w:sz w:val="28"/>
          <w:szCs w:val="28"/>
        </w:rPr>
        <w:t>sowonych zmian w waszych konstytucjach i wypływającch z nich dokume</w:t>
      </w:r>
      <w:r w:rsidR="006839C7">
        <w:rPr>
          <w:rFonts w:ascii="Times New Roman" w:hAnsi="Times New Roman" w:cs="Times New Roman"/>
          <w:sz w:val="28"/>
          <w:szCs w:val="28"/>
        </w:rPr>
        <w:t>n</w:t>
      </w:r>
      <w:r w:rsidR="006839C7">
        <w:rPr>
          <w:rFonts w:ascii="Times New Roman" w:hAnsi="Times New Roman" w:cs="Times New Roman"/>
          <w:sz w:val="28"/>
          <w:szCs w:val="28"/>
        </w:rPr>
        <w:t>tach</w:t>
      </w:r>
      <w:r w:rsidR="008876AE">
        <w:rPr>
          <w:rFonts w:ascii="Times New Roman" w:hAnsi="Times New Roman" w:cs="Times New Roman"/>
          <w:sz w:val="28"/>
          <w:szCs w:val="28"/>
        </w:rPr>
        <w:t>”</w:t>
      </w:r>
      <w:r w:rsidR="008876AE">
        <w:rPr>
          <w:rStyle w:val="Odwoanieprzypisudolnego"/>
          <w:rFonts w:ascii="Times New Roman" w:hAnsi="Times New Roman" w:cs="Times New Roman"/>
          <w:sz w:val="28"/>
          <w:szCs w:val="28"/>
        </w:rPr>
        <w:footnoteReference w:id="54"/>
      </w:r>
      <w:r w:rsidR="008876AE">
        <w:rPr>
          <w:rFonts w:ascii="Times New Roman" w:hAnsi="Times New Roman" w:cs="Times New Roman"/>
          <w:sz w:val="28"/>
          <w:szCs w:val="28"/>
        </w:rPr>
        <w:t>. Wiele państw socjalizmu realnego ugięło się; ich kierownictwa oddały się kapitalistom. Wprowadzono kapitalizm – „od góry”. W jego implantacji uczestniczyły partie, które zatraciły swój rewolucyjny charakter. Mogło to zais</w:t>
      </w:r>
      <w:r w:rsidR="008876AE">
        <w:rPr>
          <w:rFonts w:ascii="Times New Roman" w:hAnsi="Times New Roman" w:cs="Times New Roman"/>
          <w:sz w:val="28"/>
          <w:szCs w:val="28"/>
        </w:rPr>
        <w:t>t</w:t>
      </w:r>
      <w:r w:rsidR="008876AE">
        <w:rPr>
          <w:rFonts w:ascii="Times New Roman" w:hAnsi="Times New Roman" w:cs="Times New Roman"/>
          <w:sz w:val="28"/>
          <w:szCs w:val="28"/>
        </w:rPr>
        <w:t>nieć dzięki burżuazyjnieniu dawnych rewolucjonistów. Bohaterowie poczuli się zmęczeni!</w:t>
      </w:r>
    </w:p>
    <w:p w:rsidR="008876AE" w:rsidRPr="005B2273" w:rsidRDefault="006839C7" w:rsidP="006839C7">
      <w:pPr>
        <w:pStyle w:val="Akapitzlist"/>
        <w:ind w:left="0"/>
        <w:jc w:val="both"/>
        <w:rPr>
          <w:rFonts w:ascii="Times New Roman" w:hAnsi="Times New Roman" w:cs="Times New Roman"/>
          <w:sz w:val="28"/>
          <w:szCs w:val="28"/>
        </w:rPr>
      </w:pPr>
      <w:r>
        <w:rPr>
          <w:rFonts w:ascii="Times New Roman" w:hAnsi="Times New Roman" w:cs="Times New Roman"/>
          <w:sz w:val="28"/>
          <w:szCs w:val="28"/>
        </w:rPr>
        <w:t xml:space="preserve">      </w:t>
      </w:r>
      <w:r w:rsidR="008876AE">
        <w:rPr>
          <w:rFonts w:ascii="Times New Roman" w:hAnsi="Times New Roman" w:cs="Times New Roman"/>
          <w:sz w:val="28"/>
          <w:szCs w:val="28"/>
        </w:rPr>
        <w:t>W dokonanej implantacji istotną role odegrały tajne służby, niejawne  kluby towarzyskie i inne formy pracy elit</w:t>
      </w:r>
      <w:r w:rsidR="008876AE">
        <w:rPr>
          <w:rStyle w:val="Odwoanieprzypisudolnego"/>
          <w:rFonts w:ascii="Times New Roman" w:hAnsi="Times New Roman" w:cs="Times New Roman"/>
          <w:sz w:val="28"/>
          <w:szCs w:val="28"/>
        </w:rPr>
        <w:footnoteReference w:id="55"/>
      </w:r>
      <w:r w:rsidR="008876AE">
        <w:rPr>
          <w:rFonts w:ascii="Times New Roman" w:hAnsi="Times New Roman" w:cs="Times New Roman"/>
          <w:sz w:val="28"/>
          <w:szCs w:val="28"/>
        </w:rPr>
        <w:t>. Myślę, że de-rewolucjonizowanie się pa</w:t>
      </w:r>
      <w:r w:rsidR="008876AE">
        <w:rPr>
          <w:rFonts w:ascii="Times New Roman" w:hAnsi="Times New Roman" w:cs="Times New Roman"/>
          <w:sz w:val="28"/>
          <w:szCs w:val="28"/>
        </w:rPr>
        <w:t>r</w:t>
      </w:r>
      <w:r w:rsidR="008876AE">
        <w:rPr>
          <w:rFonts w:ascii="Times New Roman" w:hAnsi="Times New Roman" w:cs="Times New Roman"/>
          <w:sz w:val="28"/>
          <w:szCs w:val="28"/>
        </w:rPr>
        <w:t xml:space="preserve">tii jest mało prawdopodobne w warunkach jawności życia publicznego. Jest ono więc żywotnym zadaniem rewolucji.    </w:t>
      </w:r>
    </w:p>
    <w:p w:rsidR="008876AE" w:rsidRDefault="008876AE" w:rsidP="000B2261">
      <w:pPr>
        <w:pStyle w:val="Akapitzlist"/>
        <w:ind w:left="0" w:firstLine="567"/>
        <w:jc w:val="both"/>
        <w:rPr>
          <w:rFonts w:ascii="Times New Roman" w:hAnsi="Times New Roman" w:cs="Times New Roman"/>
          <w:sz w:val="28"/>
          <w:szCs w:val="28"/>
        </w:rPr>
      </w:pPr>
      <w:r>
        <w:rPr>
          <w:rFonts w:ascii="Times New Roman" w:hAnsi="Times New Roman" w:cs="Times New Roman"/>
          <w:sz w:val="28"/>
          <w:szCs w:val="28"/>
        </w:rPr>
        <w:t>I ostatnie pytanie. Czy z przedstawionego punktu widzenia polskie prz</w:t>
      </w:r>
      <w:r>
        <w:rPr>
          <w:rFonts w:ascii="Times New Roman" w:hAnsi="Times New Roman" w:cs="Times New Roman"/>
          <w:sz w:val="28"/>
          <w:szCs w:val="28"/>
        </w:rPr>
        <w:t>e</w:t>
      </w:r>
      <w:r>
        <w:rPr>
          <w:rFonts w:ascii="Times New Roman" w:hAnsi="Times New Roman" w:cs="Times New Roman"/>
          <w:sz w:val="28"/>
          <w:szCs w:val="28"/>
        </w:rPr>
        <w:t>miany po 1989 roku są przemianami rewolucyjnymi, czy kontrrewolucyjnymi?</w:t>
      </w:r>
    </w:p>
    <w:p w:rsidR="006839C7" w:rsidRDefault="008876AE" w:rsidP="000B2261">
      <w:pPr>
        <w:pStyle w:val="Akapitzlist"/>
        <w:ind w:left="0" w:firstLine="567"/>
        <w:jc w:val="both"/>
        <w:rPr>
          <w:rFonts w:ascii="Times New Roman" w:hAnsi="Times New Roman" w:cs="Times New Roman"/>
          <w:sz w:val="28"/>
          <w:szCs w:val="28"/>
        </w:rPr>
      </w:pPr>
      <w:r>
        <w:rPr>
          <w:rFonts w:ascii="Times New Roman" w:hAnsi="Times New Roman" w:cs="Times New Roman"/>
          <w:sz w:val="28"/>
          <w:szCs w:val="28"/>
        </w:rPr>
        <w:t xml:space="preserve">Odpowiedź jest tu jednoznaczna. Przemiany w Polsce po roku 1989 są kontrrewolucją. Ich treścią jest powrót do tego, co w Anglii zapoczątkowano w 1640 roku. </w:t>
      </w:r>
      <w:r w:rsidR="006839C7">
        <w:rPr>
          <w:rFonts w:ascii="Times New Roman" w:hAnsi="Times New Roman" w:cs="Times New Roman"/>
          <w:sz w:val="28"/>
          <w:szCs w:val="28"/>
        </w:rPr>
        <w:t xml:space="preserve">Tyle, że Anglia była państwem kolonialnym, czerpiącym swa moc z dorobku innych mieszkanców tego świata. </w:t>
      </w:r>
      <w:r w:rsidR="001F5F7D">
        <w:rPr>
          <w:rFonts w:ascii="Times New Roman" w:hAnsi="Times New Roman" w:cs="Times New Roman"/>
          <w:sz w:val="28"/>
          <w:szCs w:val="28"/>
        </w:rPr>
        <w:t>Ci inni musieli i musza umierać z głodu po to, aby Anglikom żyło się ponad stan</w:t>
      </w:r>
      <w:r w:rsidR="001F5F7D">
        <w:rPr>
          <w:rStyle w:val="Odwoanieprzypisudolnego"/>
          <w:rFonts w:ascii="Times New Roman" w:hAnsi="Times New Roman" w:cs="Times New Roman"/>
          <w:sz w:val="28"/>
          <w:szCs w:val="28"/>
        </w:rPr>
        <w:footnoteReference w:id="56"/>
      </w:r>
      <w:r w:rsidR="001F5F7D">
        <w:rPr>
          <w:rFonts w:ascii="Times New Roman" w:hAnsi="Times New Roman" w:cs="Times New Roman"/>
          <w:sz w:val="28"/>
          <w:szCs w:val="28"/>
        </w:rPr>
        <w:t xml:space="preserve">. </w:t>
      </w:r>
    </w:p>
    <w:p w:rsidR="008876AE" w:rsidRDefault="006839C7" w:rsidP="000B2261">
      <w:pPr>
        <w:pStyle w:val="Akapitzlist"/>
        <w:ind w:left="0" w:firstLine="567"/>
        <w:jc w:val="both"/>
        <w:rPr>
          <w:rFonts w:ascii="Times New Roman" w:hAnsi="Times New Roman" w:cs="Times New Roman"/>
          <w:sz w:val="28"/>
          <w:szCs w:val="28"/>
        </w:rPr>
      </w:pPr>
      <w:r>
        <w:rPr>
          <w:rFonts w:ascii="Times New Roman" w:hAnsi="Times New Roman" w:cs="Times New Roman"/>
          <w:sz w:val="28"/>
          <w:szCs w:val="28"/>
        </w:rPr>
        <w:lastRenderedPageBreak/>
        <w:t xml:space="preserve">Polska </w:t>
      </w:r>
      <w:r w:rsidR="008876AE">
        <w:rPr>
          <w:rFonts w:ascii="Times New Roman" w:hAnsi="Times New Roman" w:cs="Times New Roman"/>
          <w:sz w:val="28"/>
          <w:szCs w:val="28"/>
        </w:rPr>
        <w:t>będąc podmiotem przemian procesu historycznych sta</w:t>
      </w:r>
      <w:r>
        <w:rPr>
          <w:rFonts w:ascii="Times New Roman" w:hAnsi="Times New Roman" w:cs="Times New Roman"/>
          <w:sz w:val="28"/>
          <w:szCs w:val="28"/>
        </w:rPr>
        <w:t xml:space="preserve">ła się </w:t>
      </w:r>
      <w:r w:rsidR="008876AE">
        <w:rPr>
          <w:rFonts w:ascii="Times New Roman" w:hAnsi="Times New Roman" w:cs="Times New Roman"/>
          <w:sz w:val="28"/>
          <w:szCs w:val="28"/>
        </w:rPr>
        <w:t>jego przedmiotem. Jest to widoczne w strukturze ekonomicznej. Polska gospodarka została zreorganizowana tak, aby nie mogła samoistnie funkcjonować. O tym, co mamy produkować, w jakim zakresie decyduje się na Zachodzie Europy i w USA. Zakłady produkcyjne, które mogły być samodzielne, a przez to stanowić konkurencję dla firm amerykańskich i zachodnio-europejskich, zostały – zw</w:t>
      </w:r>
      <w:r w:rsidR="008876AE">
        <w:rPr>
          <w:rFonts w:ascii="Times New Roman" w:hAnsi="Times New Roman" w:cs="Times New Roman"/>
          <w:sz w:val="28"/>
          <w:szCs w:val="28"/>
        </w:rPr>
        <w:t>y</w:t>
      </w:r>
      <w:r w:rsidR="008876AE">
        <w:rPr>
          <w:rFonts w:ascii="Times New Roman" w:hAnsi="Times New Roman" w:cs="Times New Roman"/>
          <w:sz w:val="28"/>
          <w:szCs w:val="28"/>
        </w:rPr>
        <w:t>czajnie - zamknięte, zniszczone, a kopalnie zalane.</w:t>
      </w:r>
    </w:p>
    <w:p w:rsidR="008876AE" w:rsidRPr="007348E0" w:rsidRDefault="008876AE" w:rsidP="000B2261">
      <w:pPr>
        <w:pStyle w:val="Akapitzlist"/>
        <w:ind w:left="0" w:firstLine="567"/>
        <w:jc w:val="both"/>
        <w:rPr>
          <w:rFonts w:ascii="Times New Roman" w:hAnsi="Times New Roman" w:cs="Times New Roman"/>
          <w:sz w:val="28"/>
          <w:szCs w:val="28"/>
        </w:rPr>
      </w:pPr>
      <w:r>
        <w:rPr>
          <w:rFonts w:ascii="Times New Roman" w:hAnsi="Times New Roman" w:cs="Times New Roman"/>
          <w:sz w:val="28"/>
          <w:szCs w:val="28"/>
        </w:rPr>
        <w:t>Współcześnie dominującym elementem w gospodarce jest kapitał finans</w:t>
      </w:r>
      <w:r>
        <w:rPr>
          <w:rFonts w:ascii="Times New Roman" w:hAnsi="Times New Roman" w:cs="Times New Roman"/>
          <w:sz w:val="28"/>
          <w:szCs w:val="28"/>
        </w:rPr>
        <w:t>o</w:t>
      </w:r>
      <w:r>
        <w:rPr>
          <w:rFonts w:ascii="Times New Roman" w:hAnsi="Times New Roman" w:cs="Times New Roman"/>
          <w:sz w:val="28"/>
          <w:szCs w:val="28"/>
        </w:rPr>
        <w:t>wy. Przedmiotowość narodu polskiego jest tutaj aż nadto widoczna. 86% ba</w:t>
      </w:r>
      <w:r>
        <w:rPr>
          <w:rFonts w:ascii="Times New Roman" w:hAnsi="Times New Roman" w:cs="Times New Roman"/>
          <w:sz w:val="28"/>
          <w:szCs w:val="28"/>
        </w:rPr>
        <w:t>n</w:t>
      </w:r>
      <w:r>
        <w:rPr>
          <w:rFonts w:ascii="Times New Roman" w:hAnsi="Times New Roman" w:cs="Times New Roman"/>
          <w:sz w:val="28"/>
          <w:szCs w:val="28"/>
        </w:rPr>
        <w:t>ków jest w obcych rękach. Nawet, jeśliby się tak zdarzyło, że jakiś polski rząd zechciałby pomóc biednym Polakom, nie odbierać im mieszkań, dać im trochę na chleb, to nie zrobi tego, bo pieniędzmi w Polsce rządzą obce, nie-polskie banki</w:t>
      </w:r>
      <w:r>
        <w:rPr>
          <w:rStyle w:val="Odwoanieprzypisudolnego"/>
          <w:rFonts w:ascii="Times New Roman" w:hAnsi="Times New Roman" w:cs="Times New Roman"/>
          <w:sz w:val="28"/>
          <w:szCs w:val="28"/>
        </w:rPr>
        <w:footnoteReference w:id="57"/>
      </w:r>
      <w:r>
        <w:rPr>
          <w:rFonts w:ascii="Times New Roman" w:hAnsi="Times New Roman" w:cs="Times New Roman"/>
          <w:sz w:val="28"/>
          <w:szCs w:val="28"/>
        </w:rPr>
        <w:t xml:space="preserve">. Pieniądze te mają podwójne obywatelstwo. Tworzone są przez polską obywatelskość, a przywłaszczane i dysponowane przez obywatelskość Polsce obcą. </w:t>
      </w:r>
    </w:p>
    <w:p w:rsidR="008876AE" w:rsidRPr="007348E0" w:rsidRDefault="008876AE" w:rsidP="00260FAD">
      <w:pPr>
        <w:ind w:firstLine="708"/>
        <w:rPr>
          <w:rFonts w:ascii="Times New Roman" w:hAnsi="Times New Roman" w:cs="Times New Roman"/>
          <w:sz w:val="28"/>
          <w:szCs w:val="28"/>
        </w:rPr>
      </w:pPr>
      <w:r>
        <w:rPr>
          <w:rFonts w:ascii="Times New Roman" w:hAnsi="Times New Roman" w:cs="Times New Roman"/>
          <w:sz w:val="28"/>
          <w:szCs w:val="28"/>
        </w:rPr>
        <w:t>Jest jeszcze możliwa inna interpretacja</w:t>
      </w:r>
      <w:r>
        <w:rPr>
          <w:rStyle w:val="Odwoanieprzypisudolnego"/>
          <w:rFonts w:ascii="Times New Roman" w:hAnsi="Times New Roman" w:cs="Times New Roman"/>
          <w:sz w:val="28"/>
          <w:szCs w:val="28"/>
        </w:rPr>
        <w:footnoteReference w:id="58"/>
      </w:r>
      <w:r>
        <w:rPr>
          <w:rFonts w:ascii="Times New Roman" w:hAnsi="Times New Roman" w:cs="Times New Roman"/>
          <w:sz w:val="28"/>
          <w:szCs w:val="28"/>
        </w:rPr>
        <w:t>. Polskie przemiany po 1989 roku są zmianami rewolucyjnymi. Ich istotą jest wydobycie się z PRL. To nazywaj</w:t>
      </w:r>
      <w:r>
        <w:rPr>
          <w:rFonts w:ascii="Times New Roman" w:hAnsi="Times New Roman" w:cs="Times New Roman"/>
          <w:sz w:val="28"/>
          <w:szCs w:val="28"/>
        </w:rPr>
        <w:t>ą</w:t>
      </w:r>
      <w:r>
        <w:rPr>
          <w:rFonts w:ascii="Times New Roman" w:hAnsi="Times New Roman" w:cs="Times New Roman"/>
          <w:sz w:val="28"/>
          <w:szCs w:val="28"/>
        </w:rPr>
        <w:t>ce się państwo państwem socjalistycznym w rzeczywistości było państwem fe</w:t>
      </w:r>
      <w:r>
        <w:rPr>
          <w:rFonts w:ascii="Times New Roman" w:hAnsi="Times New Roman" w:cs="Times New Roman"/>
          <w:sz w:val="28"/>
          <w:szCs w:val="28"/>
        </w:rPr>
        <w:t>u</w:t>
      </w:r>
      <w:r>
        <w:rPr>
          <w:rFonts w:ascii="Times New Roman" w:hAnsi="Times New Roman" w:cs="Times New Roman"/>
          <w:sz w:val="28"/>
          <w:szCs w:val="28"/>
        </w:rPr>
        <w:t>dalno-absolutystycznym. W 1989 r. stało się państwem kapitalistycznym – jako wyższej formacji społeczno-politycznej. Wprawdzie w PRL budowano dużo zakładów, i był czas, bodajże w latach 70 - tych XX wieku, w którym ilość ludzi mieszkających w miastach przekroczyła połowę wszystkich mieszkańców, to jednak system polityczny jest porównywalny z systemem feudalno - absolut</w:t>
      </w:r>
      <w:r>
        <w:rPr>
          <w:rFonts w:ascii="Times New Roman" w:hAnsi="Times New Roman" w:cs="Times New Roman"/>
          <w:sz w:val="28"/>
          <w:szCs w:val="28"/>
        </w:rPr>
        <w:t>y</w:t>
      </w:r>
      <w:r>
        <w:rPr>
          <w:rFonts w:ascii="Times New Roman" w:hAnsi="Times New Roman" w:cs="Times New Roman"/>
          <w:sz w:val="28"/>
          <w:szCs w:val="28"/>
        </w:rPr>
        <w:t>stycznym.</w:t>
      </w:r>
    </w:p>
    <w:p w:rsidR="008876AE" w:rsidRDefault="008876AE" w:rsidP="00260FAD">
      <w:pPr>
        <w:ind w:firstLine="708"/>
        <w:rPr>
          <w:sz w:val="24"/>
          <w:szCs w:val="24"/>
        </w:rPr>
      </w:pPr>
    </w:p>
    <w:p w:rsidR="008876AE" w:rsidRDefault="008876AE" w:rsidP="00260FAD">
      <w:pPr>
        <w:ind w:firstLine="708"/>
        <w:rPr>
          <w:sz w:val="24"/>
          <w:szCs w:val="24"/>
        </w:rPr>
      </w:pPr>
    </w:p>
    <w:p w:rsidR="008876AE" w:rsidRDefault="008876AE" w:rsidP="00914FA5">
      <w:pPr>
        <w:pStyle w:val="NormalnyWeb"/>
        <w:spacing w:before="0" w:beforeAutospacing="0" w:after="0" w:afterAutospacing="0"/>
        <w:ind w:firstLine="708"/>
        <w:jc w:val="both"/>
        <w:rPr>
          <w:sz w:val="28"/>
          <w:szCs w:val="28"/>
        </w:rPr>
      </w:pPr>
    </w:p>
    <w:p w:rsidR="008876AE" w:rsidRDefault="008876AE" w:rsidP="00914FA5">
      <w:pPr>
        <w:pStyle w:val="NormalnyWeb"/>
        <w:spacing w:before="0" w:beforeAutospacing="0" w:after="0" w:afterAutospacing="0"/>
        <w:ind w:firstLine="708"/>
        <w:jc w:val="both"/>
        <w:rPr>
          <w:sz w:val="28"/>
          <w:szCs w:val="28"/>
        </w:rPr>
      </w:pPr>
    </w:p>
    <w:p w:rsidR="008876AE" w:rsidRDefault="008876AE" w:rsidP="00E26201">
      <w:pPr>
        <w:rPr>
          <w:rFonts w:ascii="Times New Roman" w:hAnsi="Times New Roman" w:cs="Times New Roman"/>
          <w:sz w:val="28"/>
          <w:szCs w:val="28"/>
        </w:rPr>
      </w:pPr>
    </w:p>
    <w:p w:rsidR="008876AE" w:rsidRDefault="008876AE" w:rsidP="00E26201">
      <w:pPr>
        <w:rPr>
          <w:rFonts w:ascii="Times New Roman" w:hAnsi="Times New Roman" w:cs="Times New Roman"/>
          <w:sz w:val="28"/>
          <w:szCs w:val="28"/>
        </w:rPr>
      </w:pPr>
    </w:p>
    <w:p w:rsidR="008876AE" w:rsidRPr="00914FA5" w:rsidRDefault="008876AE" w:rsidP="00E26201">
      <w:pPr>
        <w:rPr>
          <w:rFonts w:ascii="Times New Roman" w:hAnsi="Times New Roman" w:cs="Times New Roman"/>
          <w:sz w:val="24"/>
          <w:szCs w:val="24"/>
        </w:rPr>
      </w:pPr>
      <w:r>
        <w:rPr>
          <w:rFonts w:ascii="Times New Roman" w:hAnsi="Times New Roman" w:cs="Times New Roman"/>
          <w:sz w:val="28"/>
          <w:szCs w:val="28"/>
        </w:rPr>
        <w:t xml:space="preserve"> </w:t>
      </w:r>
    </w:p>
    <w:sectPr w:rsidR="008876AE" w:rsidRPr="00914FA5" w:rsidSect="0093586E">
      <w:footerReference w:type="default" r:id="rId9"/>
      <w:pgSz w:w="11906" w:h="16838"/>
      <w:pgMar w:top="719"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A5236" w:rsidRDefault="00AA5236" w:rsidP="00A0025D">
      <w:r>
        <w:separator/>
      </w:r>
    </w:p>
  </w:endnote>
  <w:endnote w:type="continuationSeparator" w:id="0">
    <w:p w:rsidR="00AA5236" w:rsidRDefault="00AA5236" w:rsidP="00A0025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20002A87" w:usb1="80000000" w:usb2="00000008" w:usb3="00000000" w:csb0="000001FF" w:csb1="00000000"/>
  </w:font>
  <w:font w:name="Calibri">
    <w:panose1 w:val="020F0502020204030204"/>
    <w:charset w:val="EE"/>
    <w:family w:val="swiss"/>
    <w:pitch w:val="variable"/>
    <w:sig w:usb0="A00002EF" w:usb1="4000207B" w:usb2="00000000" w:usb3="00000000" w:csb0="0000009F" w:csb1="00000000"/>
  </w:font>
  <w:font w:name="Cambria">
    <w:panose1 w:val="02040503050406030204"/>
    <w:charset w:val="EE"/>
    <w:family w:val="roman"/>
    <w:pitch w:val="variable"/>
    <w:sig w:usb0="A00002EF" w:usb1="4000004B" w:usb2="00000000" w:usb3="00000000" w:csb0="0000009F" w:csb1="00000000"/>
  </w:font>
  <w:font w:name="Courier New">
    <w:panose1 w:val="02070309020205020404"/>
    <w:charset w:val="EE"/>
    <w:family w:val="modern"/>
    <w:pitch w:val="fixed"/>
    <w:sig w:usb0="20002A87" w:usb1="80000000" w:usb2="00000008" w:usb3="00000000" w:csb0="000001FF" w:csb1="00000000"/>
  </w:font>
  <w:font w:name="Constantia">
    <w:panose1 w:val="02030602050306030303"/>
    <w:charset w:val="EE"/>
    <w:family w:val="roman"/>
    <w:pitch w:val="variable"/>
    <w:sig w:usb0="A00002EF" w:usb1="4000204B" w:usb2="00000000" w:usb3="00000000" w:csb0="0000009F" w:csb1="00000000"/>
  </w:font>
  <w:font w:name="Tahoma">
    <w:panose1 w:val="020B0604030504040204"/>
    <w:charset w:val="EE"/>
    <w:family w:val="swiss"/>
    <w:pitch w:val="variable"/>
    <w:sig w:usb0="61002A87" w:usb1="80000000" w:usb2="00000008"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24B6" w:rsidRDefault="00F524B6">
    <w:pPr>
      <w:pStyle w:val="Stopka0"/>
      <w:jc w:val="right"/>
    </w:pPr>
    <w:fldSimple w:instr=" PAGE   \* MERGEFORMAT ">
      <w:r w:rsidR="00915ADF">
        <w:rPr>
          <w:noProof/>
        </w:rPr>
        <w:t>18</w:t>
      </w:r>
    </w:fldSimple>
  </w:p>
  <w:p w:rsidR="00F524B6" w:rsidRDefault="00F524B6">
    <w:pPr>
      <w:pStyle w:val="Stopka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A5236" w:rsidRDefault="00AA5236" w:rsidP="00A0025D">
      <w:r>
        <w:separator/>
      </w:r>
    </w:p>
  </w:footnote>
  <w:footnote w:type="continuationSeparator" w:id="0">
    <w:p w:rsidR="00AA5236" w:rsidRDefault="00AA5236" w:rsidP="00A0025D">
      <w:r>
        <w:continuationSeparator/>
      </w:r>
    </w:p>
  </w:footnote>
  <w:footnote w:id="1">
    <w:p w:rsidR="00F524B6" w:rsidRDefault="00F524B6" w:rsidP="00BE2677">
      <w:pPr>
        <w:pStyle w:val="Tekstprzypisudolnego"/>
        <w:ind w:firstLine="0"/>
      </w:pPr>
      <w:r w:rsidRPr="003A7DDA">
        <w:rPr>
          <w:rStyle w:val="Odwoanieprzypisudolnego"/>
          <w:rFonts w:ascii="Times New Roman" w:hAnsi="Times New Roman" w:cs="Times New Roman"/>
          <w:sz w:val="24"/>
          <w:szCs w:val="24"/>
        </w:rPr>
        <w:footnoteRef/>
      </w:r>
      <w:r w:rsidRPr="003A7DDA">
        <w:rPr>
          <w:rFonts w:ascii="Times New Roman" w:hAnsi="Times New Roman" w:cs="Times New Roman"/>
          <w:sz w:val="24"/>
          <w:szCs w:val="24"/>
        </w:rPr>
        <w:t xml:space="preserve">Zob. A. Karpiński, G. Miądlikowska, </w:t>
      </w:r>
      <w:r w:rsidRPr="003A7DDA">
        <w:rPr>
          <w:rFonts w:ascii="Times New Roman" w:hAnsi="Times New Roman" w:cs="Times New Roman"/>
          <w:i/>
          <w:iCs/>
          <w:sz w:val="24"/>
          <w:szCs w:val="24"/>
        </w:rPr>
        <w:t>Utopijność utopii w filozofii i nauce współczesnej</w:t>
      </w:r>
      <w:r w:rsidRPr="003A7DDA">
        <w:rPr>
          <w:rFonts w:ascii="Times New Roman" w:hAnsi="Times New Roman" w:cs="Times New Roman"/>
          <w:sz w:val="24"/>
          <w:szCs w:val="24"/>
        </w:rPr>
        <w:t>, „Z</w:t>
      </w:r>
      <w:r w:rsidRPr="003A7DDA">
        <w:rPr>
          <w:rFonts w:ascii="Times New Roman" w:hAnsi="Times New Roman" w:cs="Times New Roman"/>
          <w:sz w:val="24"/>
          <w:szCs w:val="24"/>
        </w:rPr>
        <w:t>e</w:t>
      </w:r>
      <w:r w:rsidRPr="003A7DDA">
        <w:rPr>
          <w:rFonts w:ascii="Times New Roman" w:hAnsi="Times New Roman" w:cs="Times New Roman"/>
          <w:sz w:val="24"/>
          <w:szCs w:val="24"/>
        </w:rPr>
        <w:t>szyty Naukowe Gdańskiej Wyższej Szkoły Administracji”, Zeszyt  nr 7, Gdańsk 2008, s. 60 – 103.</w:t>
      </w:r>
      <w:r>
        <w:rPr>
          <w:rFonts w:ascii="Times New Roman" w:hAnsi="Times New Roman" w:cs="Times New Roman"/>
          <w:sz w:val="24"/>
          <w:szCs w:val="24"/>
        </w:rPr>
        <w:t xml:space="preserve"> J. Szacki, </w:t>
      </w:r>
      <w:r w:rsidRPr="00874558">
        <w:rPr>
          <w:rFonts w:ascii="Times New Roman" w:hAnsi="Times New Roman" w:cs="Times New Roman"/>
          <w:i/>
          <w:iCs/>
          <w:sz w:val="24"/>
          <w:szCs w:val="24"/>
        </w:rPr>
        <w:t>Utopia</w:t>
      </w:r>
      <w:r>
        <w:rPr>
          <w:rFonts w:ascii="Times New Roman" w:hAnsi="Times New Roman" w:cs="Times New Roman"/>
          <w:sz w:val="24"/>
          <w:szCs w:val="24"/>
        </w:rPr>
        <w:t xml:space="preserve">, (w:) </w:t>
      </w:r>
      <w:r w:rsidRPr="00874558">
        <w:rPr>
          <w:rFonts w:ascii="Times New Roman" w:hAnsi="Times New Roman" w:cs="Times New Roman"/>
          <w:i/>
          <w:iCs/>
          <w:sz w:val="24"/>
          <w:szCs w:val="24"/>
        </w:rPr>
        <w:t>Encyklopedia socjologii</w:t>
      </w:r>
      <w:r>
        <w:rPr>
          <w:rFonts w:ascii="Times New Roman" w:hAnsi="Times New Roman" w:cs="Times New Roman"/>
          <w:sz w:val="24"/>
          <w:szCs w:val="24"/>
        </w:rPr>
        <w:t xml:space="preserve">, t. 4, Oficyna Naukowa, Warszawa 2002; H. Kiereś, </w:t>
      </w:r>
      <w:r w:rsidRPr="00874558">
        <w:rPr>
          <w:rFonts w:ascii="Times New Roman" w:hAnsi="Times New Roman" w:cs="Times New Roman"/>
          <w:i/>
          <w:iCs/>
          <w:sz w:val="24"/>
          <w:szCs w:val="24"/>
        </w:rPr>
        <w:t>Utopia,</w:t>
      </w:r>
      <w:r>
        <w:rPr>
          <w:rFonts w:ascii="Times New Roman" w:hAnsi="Times New Roman" w:cs="Times New Roman"/>
          <w:sz w:val="24"/>
          <w:szCs w:val="24"/>
        </w:rPr>
        <w:t xml:space="preserve"> (w:) </w:t>
      </w:r>
      <w:r w:rsidRPr="00874558">
        <w:rPr>
          <w:rFonts w:ascii="Times New Roman" w:hAnsi="Times New Roman" w:cs="Times New Roman"/>
          <w:i/>
          <w:iCs/>
          <w:sz w:val="24"/>
          <w:szCs w:val="24"/>
        </w:rPr>
        <w:t>Powszechna encyklopedia filozofii</w:t>
      </w:r>
      <w:r>
        <w:rPr>
          <w:rFonts w:ascii="Times New Roman" w:hAnsi="Times New Roman" w:cs="Times New Roman"/>
          <w:sz w:val="24"/>
          <w:szCs w:val="24"/>
        </w:rPr>
        <w:t xml:space="preserve">, Polskie Towarzystwo Tomasza z Akwinu, Lublin 2008. </w:t>
      </w:r>
    </w:p>
  </w:footnote>
  <w:footnote w:id="2">
    <w:p w:rsidR="00F524B6" w:rsidRDefault="00F524B6" w:rsidP="0097385C">
      <w:pPr>
        <w:pStyle w:val="Tekstprzypisudolnego"/>
        <w:ind w:firstLine="0"/>
      </w:pPr>
      <w:r w:rsidRPr="0097385C">
        <w:rPr>
          <w:rStyle w:val="Odwoanieprzypisudolnego"/>
          <w:rFonts w:ascii="Times New Roman" w:hAnsi="Times New Roman" w:cs="Times New Roman"/>
          <w:sz w:val="24"/>
          <w:szCs w:val="24"/>
        </w:rPr>
        <w:footnoteRef/>
      </w:r>
      <w:r w:rsidRPr="0097385C">
        <w:rPr>
          <w:rFonts w:ascii="Times New Roman" w:hAnsi="Times New Roman" w:cs="Times New Roman"/>
          <w:sz w:val="24"/>
          <w:szCs w:val="24"/>
        </w:rPr>
        <w:t>J. Szacki ludzi, którzy snują takie utopie nazywa skrajnie nie praktycznymi, nie liczącymi się zupełnie z rzeczywistością i tak zwanymi realnymi mo</w:t>
      </w:r>
      <w:r>
        <w:rPr>
          <w:rFonts w:ascii="Times New Roman" w:hAnsi="Times New Roman" w:cs="Times New Roman"/>
          <w:sz w:val="24"/>
          <w:szCs w:val="24"/>
        </w:rPr>
        <w:t>ż</w:t>
      </w:r>
      <w:r w:rsidRPr="0097385C">
        <w:rPr>
          <w:rFonts w:ascii="Times New Roman" w:hAnsi="Times New Roman" w:cs="Times New Roman"/>
          <w:sz w:val="24"/>
          <w:szCs w:val="24"/>
        </w:rPr>
        <w:t xml:space="preserve">liwościami. Zob. J. Szacki, </w:t>
      </w:r>
      <w:r w:rsidRPr="0097385C">
        <w:rPr>
          <w:rFonts w:ascii="Times New Roman" w:hAnsi="Times New Roman" w:cs="Times New Roman"/>
          <w:i/>
          <w:iCs/>
          <w:sz w:val="24"/>
          <w:szCs w:val="24"/>
        </w:rPr>
        <w:t>Spotkania z utopią</w:t>
      </w:r>
      <w:r>
        <w:rPr>
          <w:rFonts w:ascii="Times New Roman" w:hAnsi="Times New Roman" w:cs="Times New Roman"/>
          <w:sz w:val="24"/>
          <w:szCs w:val="24"/>
        </w:rPr>
        <w:t>, Wydawnictwo Sic!, Warszawa 2000, s. 16 i n.</w:t>
      </w:r>
      <w:r w:rsidRPr="0097385C">
        <w:rPr>
          <w:rFonts w:ascii="Times New Roman" w:hAnsi="Times New Roman" w:cs="Times New Roman"/>
          <w:sz w:val="24"/>
          <w:szCs w:val="24"/>
        </w:rPr>
        <w:t xml:space="preserve"> </w:t>
      </w:r>
      <w:r>
        <w:rPr>
          <w:rFonts w:ascii="Times New Roman" w:hAnsi="Times New Roman" w:cs="Times New Roman"/>
          <w:sz w:val="24"/>
          <w:szCs w:val="24"/>
        </w:rPr>
        <w:t xml:space="preserve">Takim epitetem obrzuca socjalizm  J. Staniszkis w swoim ideologicznym i dywersyjnym opracowaniu </w:t>
      </w:r>
      <w:r w:rsidRPr="006D4923">
        <w:rPr>
          <w:rFonts w:ascii="Times New Roman" w:hAnsi="Times New Roman" w:cs="Times New Roman"/>
          <w:i/>
          <w:iCs/>
          <w:sz w:val="24"/>
          <w:szCs w:val="24"/>
        </w:rPr>
        <w:t>Ontologii socjalizmu</w:t>
      </w:r>
      <w:r>
        <w:rPr>
          <w:rFonts w:ascii="Times New Roman" w:hAnsi="Times New Roman" w:cs="Times New Roman"/>
          <w:sz w:val="24"/>
          <w:szCs w:val="24"/>
        </w:rPr>
        <w:t>, W</w:t>
      </w:r>
      <w:r>
        <w:rPr>
          <w:rFonts w:ascii="Times New Roman" w:hAnsi="Times New Roman" w:cs="Times New Roman"/>
          <w:sz w:val="24"/>
          <w:szCs w:val="24"/>
        </w:rPr>
        <w:t>y</w:t>
      </w:r>
      <w:r>
        <w:rPr>
          <w:rFonts w:ascii="Times New Roman" w:hAnsi="Times New Roman" w:cs="Times New Roman"/>
          <w:sz w:val="24"/>
          <w:szCs w:val="24"/>
        </w:rPr>
        <w:t xml:space="preserve">dawnictwo in Plus, Warszawa 1989. </w:t>
      </w:r>
    </w:p>
  </w:footnote>
  <w:footnote w:id="3">
    <w:p w:rsidR="00F524B6" w:rsidRDefault="00F524B6" w:rsidP="00B3397D">
      <w:pPr>
        <w:pStyle w:val="Tekstprzypisudolnego"/>
        <w:ind w:firstLine="0"/>
      </w:pPr>
      <w:r w:rsidRPr="00B3397D">
        <w:rPr>
          <w:rStyle w:val="Odwoanieprzypisudolnego"/>
          <w:rFonts w:ascii="Times New Roman" w:hAnsi="Times New Roman" w:cs="Times New Roman"/>
          <w:sz w:val="24"/>
          <w:szCs w:val="24"/>
        </w:rPr>
        <w:footnoteRef/>
      </w:r>
      <w:r w:rsidRPr="00B3397D">
        <w:rPr>
          <w:rFonts w:ascii="Times New Roman" w:hAnsi="Times New Roman" w:cs="Times New Roman"/>
          <w:sz w:val="24"/>
          <w:szCs w:val="24"/>
        </w:rPr>
        <w:t xml:space="preserve">Zob. F. </w:t>
      </w:r>
      <w:r>
        <w:rPr>
          <w:rFonts w:ascii="Times New Roman" w:hAnsi="Times New Roman" w:cs="Times New Roman"/>
          <w:sz w:val="24"/>
          <w:szCs w:val="24"/>
        </w:rPr>
        <w:t>E</w:t>
      </w:r>
      <w:r w:rsidRPr="00B3397D">
        <w:rPr>
          <w:rFonts w:ascii="Times New Roman" w:hAnsi="Times New Roman" w:cs="Times New Roman"/>
          <w:sz w:val="24"/>
          <w:szCs w:val="24"/>
        </w:rPr>
        <w:t xml:space="preserve">ngels, </w:t>
      </w:r>
      <w:r w:rsidRPr="00B3397D">
        <w:rPr>
          <w:rFonts w:ascii="Times New Roman" w:hAnsi="Times New Roman" w:cs="Times New Roman"/>
          <w:i/>
          <w:iCs/>
          <w:sz w:val="24"/>
          <w:szCs w:val="24"/>
        </w:rPr>
        <w:t>Położen</w:t>
      </w:r>
      <w:r>
        <w:rPr>
          <w:rFonts w:ascii="Times New Roman" w:hAnsi="Times New Roman" w:cs="Times New Roman"/>
          <w:i/>
          <w:iCs/>
          <w:sz w:val="24"/>
          <w:szCs w:val="24"/>
        </w:rPr>
        <w:t>i</w:t>
      </w:r>
      <w:r w:rsidRPr="00B3397D">
        <w:rPr>
          <w:rFonts w:ascii="Times New Roman" w:hAnsi="Times New Roman" w:cs="Times New Roman"/>
          <w:i/>
          <w:iCs/>
          <w:sz w:val="24"/>
          <w:szCs w:val="24"/>
        </w:rPr>
        <w:t>e klasy robotniczej w Anglii. Na podstawie własnych obserwacji i autentycznych źródeł</w:t>
      </w:r>
      <w:r>
        <w:rPr>
          <w:rFonts w:ascii="Times New Roman" w:hAnsi="Times New Roman" w:cs="Times New Roman"/>
          <w:sz w:val="24"/>
          <w:szCs w:val="24"/>
        </w:rPr>
        <w:t xml:space="preserve">, (w:) K. Marks, F. Engels, </w:t>
      </w:r>
      <w:r w:rsidRPr="00B3397D">
        <w:rPr>
          <w:rFonts w:ascii="Times New Roman" w:hAnsi="Times New Roman" w:cs="Times New Roman"/>
          <w:i/>
          <w:iCs/>
          <w:sz w:val="24"/>
          <w:szCs w:val="24"/>
        </w:rPr>
        <w:t>Dzieła</w:t>
      </w:r>
      <w:r>
        <w:rPr>
          <w:rFonts w:ascii="Times New Roman" w:hAnsi="Times New Roman" w:cs="Times New Roman"/>
          <w:sz w:val="24"/>
          <w:szCs w:val="24"/>
        </w:rPr>
        <w:t>, t. 2, K i W, Warszawa 1979, s. 267 – 601. Dalej będę posługiwał się skrótem: MED 2, 267 – 601.</w:t>
      </w:r>
      <w:r w:rsidRPr="00B3397D">
        <w:rPr>
          <w:rFonts w:ascii="Times New Roman" w:hAnsi="Times New Roman" w:cs="Times New Roman"/>
          <w:sz w:val="24"/>
          <w:szCs w:val="24"/>
        </w:rPr>
        <w:t xml:space="preserve"> </w:t>
      </w:r>
    </w:p>
  </w:footnote>
  <w:footnote w:id="4">
    <w:p w:rsidR="00F524B6" w:rsidRDefault="00F524B6" w:rsidP="00574C06">
      <w:pPr>
        <w:pStyle w:val="Tekstprzypisudolnego"/>
        <w:ind w:firstLine="0"/>
      </w:pPr>
      <w:r>
        <w:rPr>
          <w:rStyle w:val="Odwoanieprzypisudolnego"/>
        </w:rPr>
        <w:footnoteRef/>
      </w:r>
      <w:r w:rsidRPr="00574C06">
        <w:rPr>
          <w:rFonts w:ascii="Times New Roman" w:hAnsi="Times New Roman" w:cs="Times New Roman"/>
          <w:sz w:val="24"/>
          <w:szCs w:val="24"/>
        </w:rPr>
        <w:t>Arystoteles</w:t>
      </w:r>
      <w:r w:rsidRPr="00574C06">
        <w:rPr>
          <w:rFonts w:ascii="Times New Roman" w:hAnsi="Times New Roman" w:cs="Times New Roman"/>
          <w:i/>
          <w:iCs/>
          <w:sz w:val="24"/>
          <w:szCs w:val="24"/>
        </w:rPr>
        <w:t>, Metafizyka</w:t>
      </w:r>
      <w:r w:rsidRPr="00574C06">
        <w:rPr>
          <w:rFonts w:ascii="Times New Roman" w:hAnsi="Times New Roman" w:cs="Times New Roman"/>
          <w:sz w:val="24"/>
          <w:szCs w:val="24"/>
        </w:rPr>
        <w:t xml:space="preserve">, ( 987 b). Zob. ponadto, A. Karpiński, </w:t>
      </w:r>
      <w:r w:rsidRPr="00574C06">
        <w:rPr>
          <w:rFonts w:ascii="Times New Roman" w:hAnsi="Times New Roman" w:cs="Times New Roman"/>
          <w:i/>
          <w:iCs/>
          <w:sz w:val="24"/>
          <w:szCs w:val="24"/>
        </w:rPr>
        <w:t>Wstęp do sofiologii. Część pierwsza</w:t>
      </w:r>
      <w:r w:rsidRPr="00574C06">
        <w:rPr>
          <w:rFonts w:ascii="Times New Roman" w:hAnsi="Times New Roman" w:cs="Times New Roman"/>
          <w:sz w:val="24"/>
          <w:szCs w:val="24"/>
        </w:rPr>
        <w:t xml:space="preserve">, podrozdział 4.1, pt.: </w:t>
      </w:r>
      <w:r w:rsidRPr="00574C06">
        <w:rPr>
          <w:rFonts w:ascii="Times New Roman" w:hAnsi="Times New Roman" w:cs="Times New Roman"/>
          <w:i/>
          <w:iCs/>
          <w:sz w:val="24"/>
          <w:szCs w:val="24"/>
        </w:rPr>
        <w:t xml:space="preserve">Sens kategorii bycia bytu </w:t>
      </w:r>
      <w:r w:rsidRPr="00574C06">
        <w:rPr>
          <w:rFonts w:ascii="Times New Roman" w:hAnsi="Times New Roman" w:cs="Times New Roman"/>
          <w:sz w:val="24"/>
          <w:szCs w:val="24"/>
        </w:rPr>
        <w:t xml:space="preserve">rozdziału IV, pt.: </w:t>
      </w:r>
      <w:r w:rsidRPr="00574C06">
        <w:rPr>
          <w:rFonts w:ascii="Times New Roman" w:hAnsi="Times New Roman" w:cs="Times New Roman"/>
          <w:i/>
          <w:iCs/>
          <w:sz w:val="24"/>
          <w:szCs w:val="24"/>
        </w:rPr>
        <w:t>Próba rekonstrukcji pojęcia mądrości</w:t>
      </w:r>
      <w:r w:rsidRPr="00574C06">
        <w:rPr>
          <w:rFonts w:ascii="Times New Roman" w:hAnsi="Times New Roman" w:cs="Times New Roman"/>
          <w:sz w:val="24"/>
          <w:szCs w:val="24"/>
        </w:rPr>
        <w:t>, Gdańsk 2012</w:t>
      </w:r>
      <w:r>
        <w:rPr>
          <w:rFonts w:ascii="Times New Roman" w:hAnsi="Times New Roman" w:cs="Times New Roman"/>
          <w:sz w:val="24"/>
          <w:szCs w:val="24"/>
        </w:rPr>
        <w:t>,</w:t>
      </w:r>
      <w:r w:rsidRPr="00574C06">
        <w:rPr>
          <w:rFonts w:ascii="Times New Roman" w:hAnsi="Times New Roman" w:cs="Times New Roman"/>
          <w:sz w:val="24"/>
          <w:szCs w:val="24"/>
        </w:rPr>
        <w:t xml:space="preserve"> www.adamkarpinski.pl. </w:t>
      </w:r>
    </w:p>
  </w:footnote>
  <w:footnote w:id="5">
    <w:p w:rsidR="00F524B6" w:rsidRDefault="00F524B6" w:rsidP="00CA4804">
      <w:pPr>
        <w:pStyle w:val="Tekstprzypisudolnego"/>
        <w:ind w:firstLine="0"/>
      </w:pPr>
      <w:r w:rsidRPr="00A53F52">
        <w:rPr>
          <w:rStyle w:val="Odwoanieprzypisudolnego"/>
          <w:rFonts w:ascii="Times New Roman" w:hAnsi="Times New Roman" w:cs="Times New Roman"/>
          <w:sz w:val="24"/>
          <w:szCs w:val="24"/>
        </w:rPr>
        <w:footnoteRef/>
      </w:r>
      <w:r w:rsidRPr="00A53F52">
        <w:rPr>
          <w:rFonts w:ascii="Times New Roman" w:hAnsi="Times New Roman" w:cs="Times New Roman"/>
          <w:sz w:val="24"/>
          <w:szCs w:val="24"/>
        </w:rPr>
        <w:t xml:space="preserve"> Aby </w:t>
      </w:r>
      <w:r>
        <w:rPr>
          <w:rFonts w:ascii="Times New Roman" w:hAnsi="Times New Roman" w:cs="Times New Roman"/>
          <w:sz w:val="24"/>
          <w:szCs w:val="24"/>
        </w:rPr>
        <w:t>w myśli widzieć</w:t>
      </w:r>
      <w:r w:rsidRPr="00A53F52">
        <w:rPr>
          <w:rFonts w:ascii="Times New Roman" w:hAnsi="Times New Roman" w:cs="Times New Roman"/>
          <w:sz w:val="24"/>
          <w:szCs w:val="24"/>
        </w:rPr>
        <w:t xml:space="preserve"> owe istoty trzeba wznieść się na okre</w:t>
      </w:r>
      <w:r>
        <w:rPr>
          <w:rFonts w:ascii="Times New Roman" w:hAnsi="Times New Roman" w:cs="Times New Roman"/>
          <w:sz w:val="24"/>
          <w:szCs w:val="24"/>
        </w:rPr>
        <w:t>ś</w:t>
      </w:r>
      <w:r w:rsidRPr="00A53F52">
        <w:rPr>
          <w:rFonts w:ascii="Times New Roman" w:hAnsi="Times New Roman" w:cs="Times New Roman"/>
          <w:sz w:val="24"/>
          <w:szCs w:val="24"/>
        </w:rPr>
        <w:t>lony poziom filozoficzności. Pojęcie „filozoficzność” pochodzi z Symplicjusza anegdoty (</w:t>
      </w:r>
      <w:r w:rsidRPr="00A53F52">
        <w:rPr>
          <w:rFonts w:ascii="Times New Roman" w:hAnsi="Times New Roman" w:cs="Times New Roman"/>
          <w:i/>
          <w:iCs/>
          <w:sz w:val="24"/>
          <w:szCs w:val="24"/>
        </w:rPr>
        <w:t>In. Arist</w:t>
      </w:r>
      <w:r w:rsidRPr="00A53F52">
        <w:rPr>
          <w:rFonts w:ascii="Times New Roman" w:hAnsi="Times New Roman" w:cs="Times New Roman"/>
          <w:sz w:val="24"/>
          <w:szCs w:val="24"/>
        </w:rPr>
        <w:t xml:space="preserve">. </w:t>
      </w:r>
      <w:r w:rsidRPr="00A53F52">
        <w:rPr>
          <w:rFonts w:ascii="Times New Roman" w:hAnsi="Times New Roman" w:cs="Times New Roman"/>
          <w:i/>
          <w:iCs/>
          <w:sz w:val="24"/>
          <w:szCs w:val="24"/>
        </w:rPr>
        <w:t>Categ. Scholia</w:t>
      </w:r>
      <w:r w:rsidRPr="00A53F52">
        <w:rPr>
          <w:rFonts w:ascii="Times New Roman" w:hAnsi="Times New Roman" w:cs="Times New Roman"/>
          <w:sz w:val="24"/>
          <w:szCs w:val="24"/>
        </w:rPr>
        <w:t>, ed Brandis, s. 66 b 46) ilustrującej intencję Platona, jaką wyraził w dyskusji z Antystenesem. Platon zapytuje Antystenesa: „Antystenesie, czy widzisz ideę konia?” Na co Antystenes rzekł: „&lt;&lt;Mój Platonie, konia to ja widzę, ale idei konia (</w:t>
      </w:r>
      <w:r w:rsidRPr="00A53F52">
        <w:rPr>
          <w:rFonts w:ascii="Times New Roman" w:hAnsi="Times New Roman" w:cs="Times New Roman"/>
          <w:i/>
          <w:iCs/>
          <w:sz w:val="24"/>
          <w:szCs w:val="24"/>
        </w:rPr>
        <w:t>hippotes</w:t>
      </w:r>
      <w:r w:rsidRPr="00A53F52">
        <w:rPr>
          <w:rFonts w:ascii="Times New Roman" w:hAnsi="Times New Roman" w:cs="Times New Roman"/>
          <w:sz w:val="24"/>
          <w:szCs w:val="24"/>
        </w:rPr>
        <w:t xml:space="preserve"> - jakby końskości) nie dostrz</w:t>
      </w:r>
      <w:r w:rsidRPr="00A53F52">
        <w:rPr>
          <w:rFonts w:ascii="Times New Roman" w:hAnsi="Times New Roman" w:cs="Times New Roman"/>
          <w:sz w:val="24"/>
          <w:szCs w:val="24"/>
        </w:rPr>
        <w:t>e</w:t>
      </w:r>
      <w:r w:rsidRPr="00A53F52">
        <w:rPr>
          <w:rFonts w:ascii="Times New Roman" w:hAnsi="Times New Roman" w:cs="Times New Roman"/>
          <w:sz w:val="24"/>
          <w:szCs w:val="24"/>
        </w:rPr>
        <w:t xml:space="preserve">gam&gt;&gt; – na co odrzekł Platon: &lt;&lt;Bo ty masz tylko </w:t>
      </w:r>
      <w:r>
        <w:rPr>
          <w:rFonts w:ascii="Times New Roman" w:hAnsi="Times New Roman" w:cs="Times New Roman"/>
          <w:sz w:val="24"/>
          <w:szCs w:val="24"/>
        </w:rPr>
        <w:t xml:space="preserve">jedno </w:t>
      </w:r>
      <w:r w:rsidRPr="00A53F52">
        <w:rPr>
          <w:rFonts w:ascii="Times New Roman" w:hAnsi="Times New Roman" w:cs="Times New Roman"/>
          <w:sz w:val="24"/>
          <w:szCs w:val="24"/>
        </w:rPr>
        <w:t xml:space="preserve">oko, którym konia można widzieć, ale nie masz jeszcze drugiego oka, którym się ogląda ideę konia&gt;&gt;”. Cyt. za K. Leśniak, </w:t>
      </w:r>
      <w:r w:rsidRPr="00A53F52">
        <w:rPr>
          <w:rFonts w:ascii="Times New Roman" w:hAnsi="Times New Roman" w:cs="Times New Roman"/>
          <w:i/>
          <w:iCs/>
          <w:sz w:val="24"/>
          <w:szCs w:val="24"/>
        </w:rPr>
        <w:t>Pl</w:t>
      </w:r>
      <w:r w:rsidRPr="00A53F52">
        <w:rPr>
          <w:rFonts w:ascii="Times New Roman" w:hAnsi="Times New Roman" w:cs="Times New Roman"/>
          <w:i/>
          <w:iCs/>
          <w:sz w:val="24"/>
          <w:szCs w:val="24"/>
        </w:rPr>
        <w:t>a</w:t>
      </w:r>
      <w:r w:rsidRPr="00A53F52">
        <w:rPr>
          <w:rFonts w:ascii="Times New Roman" w:hAnsi="Times New Roman" w:cs="Times New Roman"/>
          <w:i/>
          <w:iCs/>
          <w:sz w:val="24"/>
          <w:szCs w:val="24"/>
        </w:rPr>
        <w:t>ton</w:t>
      </w:r>
      <w:r w:rsidRPr="00A53F52">
        <w:rPr>
          <w:rFonts w:ascii="Times New Roman" w:hAnsi="Times New Roman" w:cs="Times New Roman"/>
          <w:sz w:val="24"/>
          <w:szCs w:val="24"/>
        </w:rPr>
        <w:t>, WP, Warszawa 1968, s. 43. Ideę konia wyraża słowo: „końskość”, filozofii „filozofic</w:t>
      </w:r>
      <w:r w:rsidRPr="00A53F52">
        <w:rPr>
          <w:rFonts w:ascii="Times New Roman" w:hAnsi="Times New Roman" w:cs="Times New Roman"/>
          <w:sz w:val="24"/>
          <w:szCs w:val="24"/>
        </w:rPr>
        <w:t>z</w:t>
      </w:r>
      <w:r w:rsidRPr="00A53F52">
        <w:rPr>
          <w:rFonts w:ascii="Times New Roman" w:hAnsi="Times New Roman" w:cs="Times New Roman"/>
          <w:sz w:val="24"/>
          <w:szCs w:val="24"/>
        </w:rPr>
        <w:t>ność”. W przypadku jednostki lud</w:t>
      </w:r>
      <w:r>
        <w:rPr>
          <w:rFonts w:ascii="Times New Roman" w:hAnsi="Times New Roman" w:cs="Times New Roman"/>
          <w:sz w:val="24"/>
          <w:szCs w:val="24"/>
        </w:rPr>
        <w:t>z</w:t>
      </w:r>
      <w:r w:rsidRPr="00A53F52">
        <w:rPr>
          <w:rFonts w:ascii="Times New Roman" w:hAnsi="Times New Roman" w:cs="Times New Roman"/>
          <w:sz w:val="24"/>
          <w:szCs w:val="24"/>
        </w:rPr>
        <w:t xml:space="preserve">kiej </w:t>
      </w:r>
      <w:r>
        <w:rPr>
          <w:rFonts w:ascii="Times New Roman" w:hAnsi="Times New Roman" w:cs="Times New Roman"/>
          <w:sz w:val="24"/>
          <w:szCs w:val="24"/>
        </w:rPr>
        <w:t xml:space="preserve">jej człowieczeństwo </w:t>
      </w:r>
      <w:r w:rsidRPr="00A53F52">
        <w:rPr>
          <w:rFonts w:ascii="Times New Roman" w:hAnsi="Times New Roman" w:cs="Times New Roman"/>
          <w:sz w:val="24"/>
          <w:szCs w:val="24"/>
        </w:rPr>
        <w:t>o</w:t>
      </w:r>
      <w:r>
        <w:rPr>
          <w:rFonts w:ascii="Times New Roman" w:hAnsi="Times New Roman" w:cs="Times New Roman"/>
          <w:sz w:val="24"/>
          <w:szCs w:val="24"/>
        </w:rPr>
        <w:t>pisują atrybuty:</w:t>
      </w:r>
      <w:r w:rsidRPr="00A53F52">
        <w:rPr>
          <w:rFonts w:ascii="Times New Roman" w:hAnsi="Times New Roman" w:cs="Times New Roman"/>
          <w:sz w:val="24"/>
          <w:szCs w:val="24"/>
        </w:rPr>
        <w:t xml:space="preserve"> cielesnoś</w:t>
      </w:r>
      <w:r>
        <w:rPr>
          <w:rFonts w:ascii="Times New Roman" w:hAnsi="Times New Roman" w:cs="Times New Roman"/>
          <w:sz w:val="24"/>
          <w:szCs w:val="24"/>
        </w:rPr>
        <w:t>ć</w:t>
      </w:r>
      <w:r w:rsidRPr="00A53F52">
        <w:rPr>
          <w:rFonts w:ascii="Times New Roman" w:hAnsi="Times New Roman" w:cs="Times New Roman"/>
          <w:sz w:val="24"/>
          <w:szCs w:val="24"/>
        </w:rPr>
        <w:t>, p</w:t>
      </w:r>
      <w:r w:rsidRPr="00A53F52">
        <w:rPr>
          <w:rFonts w:ascii="Times New Roman" w:hAnsi="Times New Roman" w:cs="Times New Roman"/>
          <w:sz w:val="24"/>
          <w:szCs w:val="24"/>
        </w:rPr>
        <w:t>o</w:t>
      </w:r>
      <w:r w:rsidRPr="00A53F52">
        <w:rPr>
          <w:rFonts w:ascii="Times New Roman" w:hAnsi="Times New Roman" w:cs="Times New Roman"/>
          <w:sz w:val="24"/>
          <w:szCs w:val="24"/>
        </w:rPr>
        <w:t>trzeb</w:t>
      </w:r>
      <w:r>
        <w:rPr>
          <w:rFonts w:ascii="Times New Roman" w:hAnsi="Times New Roman" w:cs="Times New Roman"/>
          <w:sz w:val="24"/>
          <w:szCs w:val="24"/>
        </w:rPr>
        <w:t>y</w:t>
      </w:r>
      <w:r w:rsidRPr="00A53F52">
        <w:rPr>
          <w:rFonts w:ascii="Times New Roman" w:hAnsi="Times New Roman" w:cs="Times New Roman"/>
          <w:sz w:val="24"/>
          <w:szCs w:val="24"/>
        </w:rPr>
        <w:t>, dzia</w:t>
      </w:r>
      <w:r>
        <w:rPr>
          <w:rFonts w:ascii="Times New Roman" w:hAnsi="Times New Roman" w:cs="Times New Roman"/>
          <w:sz w:val="24"/>
          <w:szCs w:val="24"/>
        </w:rPr>
        <w:t>ł</w:t>
      </w:r>
      <w:r w:rsidRPr="00A53F52">
        <w:rPr>
          <w:rFonts w:ascii="Times New Roman" w:hAnsi="Times New Roman" w:cs="Times New Roman"/>
          <w:sz w:val="24"/>
          <w:szCs w:val="24"/>
        </w:rPr>
        <w:t>ani</w:t>
      </w:r>
      <w:r>
        <w:rPr>
          <w:rFonts w:ascii="Times New Roman" w:hAnsi="Times New Roman" w:cs="Times New Roman"/>
          <w:sz w:val="24"/>
          <w:szCs w:val="24"/>
        </w:rPr>
        <w:t>e</w:t>
      </w:r>
      <w:r w:rsidRPr="00A53F52">
        <w:rPr>
          <w:rFonts w:ascii="Times New Roman" w:hAnsi="Times New Roman" w:cs="Times New Roman"/>
          <w:sz w:val="24"/>
          <w:szCs w:val="24"/>
        </w:rPr>
        <w:t>, świadom</w:t>
      </w:r>
      <w:r>
        <w:rPr>
          <w:rFonts w:ascii="Times New Roman" w:hAnsi="Times New Roman" w:cs="Times New Roman"/>
          <w:sz w:val="24"/>
          <w:szCs w:val="24"/>
        </w:rPr>
        <w:t>e</w:t>
      </w:r>
      <w:r w:rsidRPr="00A53F52">
        <w:rPr>
          <w:rFonts w:ascii="Times New Roman" w:hAnsi="Times New Roman" w:cs="Times New Roman"/>
          <w:sz w:val="24"/>
          <w:szCs w:val="24"/>
        </w:rPr>
        <w:t xml:space="preserve"> dzia</w:t>
      </w:r>
      <w:r>
        <w:rPr>
          <w:rFonts w:ascii="Times New Roman" w:hAnsi="Times New Roman" w:cs="Times New Roman"/>
          <w:sz w:val="24"/>
          <w:szCs w:val="24"/>
        </w:rPr>
        <w:t>ł</w:t>
      </w:r>
      <w:r w:rsidRPr="00A53F52">
        <w:rPr>
          <w:rFonts w:ascii="Times New Roman" w:hAnsi="Times New Roman" w:cs="Times New Roman"/>
          <w:sz w:val="24"/>
          <w:szCs w:val="24"/>
        </w:rPr>
        <w:t>ani</w:t>
      </w:r>
      <w:r>
        <w:rPr>
          <w:rFonts w:ascii="Times New Roman" w:hAnsi="Times New Roman" w:cs="Times New Roman"/>
          <w:sz w:val="24"/>
          <w:szCs w:val="24"/>
        </w:rPr>
        <w:t>e (ukierunkowane przez swobodnie dookreślany cel)</w:t>
      </w:r>
      <w:r w:rsidRPr="00A53F52">
        <w:rPr>
          <w:rFonts w:ascii="Times New Roman" w:hAnsi="Times New Roman" w:cs="Times New Roman"/>
          <w:sz w:val="24"/>
          <w:szCs w:val="24"/>
        </w:rPr>
        <w:t xml:space="preserve"> i </w:t>
      </w:r>
      <w:r>
        <w:rPr>
          <w:rFonts w:ascii="Times New Roman" w:hAnsi="Times New Roman" w:cs="Times New Roman"/>
          <w:sz w:val="24"/>
          <w:szCs w:val="24"/>
        </w:rPr>
        <w:t xml:space="preserve"> </w:t>
      </w:r>
      <w:r w:rsidRPr="00A53F52">
        <w:rPr>
          <w:rFonts w:ascii="Times New Roman" w:hAnsi="Times New Roman" w:cs="Times New Roman"/>
          <w:sz w:val="24"/>
          <w:szCs w:val="24"/>
        </w:rPr>
        <w:t>uspołecznieni</w:t>
      </w:r>
      <w:r>
        <w:rPr>
          <w:rFonts w:ascii="Times New Roman" w:hAnsi="Times New Roman" w:cs="Times New Roman"/>
          <w:sz w:val="24"/>
          <w:szCs w:val="24"/>
        </w:rPr>
        <w:t>e</w:t>
      </w:r>
      <w:r w:rsidRPr="00A53F52">
        <w:rPr>
          <w:rFonts w:ascii="Times New Roman" w:hAnsi="Times New Roman" w:cs="Times New Roman"/>
          <w:sz w:val="24"/>
          <w:szCs w:val="24"/>
        </w:rPr>
        <w:t xml:space="preserve">. </w:t>
      </w:r>
      <w:r>
        <w:rPr>
          <w:sz w:val="24"/>
          <w:szCs w:val="24"/>
        </w:rPr>
        <w:t xml:space="preserve"> </w:t>
      </w:r>
    </w:p>
  </w:footnote>
  <w:footnote w:id="6">
    <w:p w:rsidR="00F524B6" w:rsidRDefault="00F524B6" w:rsidP="00574C06">
      <w:pPr>
        <w:pStyle w:val="Tekstprzypisudolnego"/>
        <w:ind w:firstLine="0"/>
      </w:pPr>
      <w:r w:rsidRPr="00574C06">
        <w:rPr>
          <w:rStyle w:val="Odwoanieprzypisudolnego"/>
          <w:rFonts w:ascii="Times New Roman" w:hAnsi="Times New Roman" w:cs="Times New Roman"/>
          <w:sz w:val="24"/>
          <w:szCs w:val="24"/>
        </w:rPr>
        <w:footnoteRef/>
      </w:r>
      <w:r w:rsidRPr="00574C06">
        <w:rPr>
          <w:rFonts w:ascii="Times New Roman" w:hAnsi="Times New Roman" w:cs="Times New Roman"/>
          <w:sz w:val="24"/>
          <w:szCs w:val="24"/>
        </w:rPr>
        <w:t>Ten sposób opisu świata dominuje we współczesnej kulturze Zachodnioeuropejskiej.</w:t>
      </w:r>
    </w:p>
  </w:footnote>
  <w:footnote w:id="7">
    <w:p w:rsidR="00F524B6" w:rsidRDefault="00F524B6" w:rsidP="00574C06">
      <w:pPr>
        <w:pStyle w:val="Tekstprzypisudolnego"/>
        <w:ind w:firstLine="0"/>
      </w:pPr>
      <w:r w:rsidRPr="00574C06">
        <w:rPr>
          <w:rStyle w:val="Odwoanieprzypisudolnego"/>
          <w:rFonts w:ascii="Times New Roman" w:hAnsi="Times New Roman" w:cs="Times New Roman"/>
          <w:sz w:val="24"/>
          <w:szCs w:val="24"/>
        </w:rPr>
        <w:footnoteRef/>
      </w:r>
      <w:r w:rsidRPr="00574C06">
        <w:rPr>
          <w:rFonts w:ascii="Times New Roman" w:hAnsi="Times New Roman" w:cs="Times New Roman"/>
          <w:sz w:val="24"/>
          <w:szCs w:val="24"/>
        </w:rPr>
        <w:t xml:space="preserve">E. Kant, </w:t>
      </w:r>
      <w:r w:rsidRPr="00574C06">
        <w:rPr>
          <w:rFonts w:ascii="Times New Roman" w:hAnsi="Times New Roman" w:cs="Times New Roman"/>
          <w:i/>
          <w:iCs/>
          <w:sz w:val="24"/>
          <w:szCs w:val="24"/>
        </w:rPr>
        <w:t>Krytyka władz sądzenia</w:t>
      </w:r>
      <w:r w:rsidRPr="00574C06">
        <w:rPr>
          <w:rFonts w:ascii="Times New Roman" w:hAnsi="Times New Roman" w:cs="Times New Roman"/>
          <w:sz w:val="24"/>
          <w:szCs w:val="24"/>
        </w:rPr>
        <w:t xml:space="preserve">, PWN, Warszawa 1986, s. 56. </w:t>
      </w:r>
      <w:r>
        <w:rPr>
          <w:rFonts w:ascii="Times New Roman" w:hAnsi="Times New Roman" w:cs="Times New Roman"/>
          <w:sz w:val="24"/>
          <w:szCs w:val="24"/>
        </w:rPr>
        <w:t xml:space="preserve">Zob. rys. nr 15 na s. 254 w moim </w:t>
      </w:r>
      <w:r w:rsidRPr="002A38B8">
        <w:rPr>
          <w:rFonts w:ascii="Times New Roman" w:hAnsi="Times New Roman" w:cs="Times New Roman"/>
          <w:i/>
          <w:iCs/>
          <w:sz w:val="24"/>
          <w:szCs w:val="24"/>
        </w:rPr>
        <w:t>Wstępie do sofiologii</w:t>
      </w:r>
      <w:r>
        <w:rPr>
          <w:rFonts w:ascii="Times New Roman" w:hAnsi="Times New Roman" w:cs="Times New Roman"/>
          <w:sz w:val="24"/>
          <w:szCs w:val="24"/>
        </w:rPr>
        <w:t xml:space="preserve">. </w:t>
      </w:r>
      <w:r w:rsidRPr="000627E1">
        <w:rPr>
          <w:rFonts w:ascii="Times New Roman" w:hAnsi="Times New Roman" w:cs="Times New Roman"/>
          <w:i/>
          <w:iCs/>
          <w:sz w:val="24"/>
          <w:szCs w:val="24"/>
        </w:rPr>
        <w:t>Część pierwsza</w:t>
      </w:r>
      <w:r>
        <w:rPr>
          <w:rFonts w:ascii="Times New Roman" w:hAnsi="Times New Roman" w:cs="Times New Roman"/>
          <w:sz w:val="24"/>
          <w:szCs w:val="24"/>
        </w:rPr>
        <w:t xml:space="preserve">, </w:t>
      </w:r>
      <w:hyperlink r:id="rId1" w:history="1">
        <w:r w:rsidRPr="00B4184D">
          <w:rPr>
            <w:rStyle w:val="Hipercze"/>
            <w:rFonts w:ascii="Times New Roman" w:hAnsi="Times New Roman" w:cs="Times New Roman"/>
            <w:sz w:val="24"/>
            <w:szCs w:val="24"/>
          </w:rPr>
          <w:t>www.adamkarpinski.pl</w:t>
        </w:r>
      </w:hyperlink>
      <w:r>
        <w:rPr>
          <w:rFonts w:ascii="Times New Roman" w:hAnsi="Times New Roman" w:cs="Times New Roman"/>
          <w:sz w:val="24"/>
          <w:szCs w:val="24"/>
        </w:rPr>
        <w:t>. E. Kanta rozróżnienie analizy i syntezy jest warte podkreślenia. W analizie, jako metodzie myślenia podmiot poz</w:t>
      </w:r>
      <w:r>
        <w:rPr>
          <w:rFonts w:ascii="Times New Roman" w:hAnsi="Times New Roman" w:cs="Times New Roman"/>
          <w:sz w:val="24"/>
          <w:szCs w:val="24"/>
        </w:rPr>
        <w:t>o</w:t>
      </w:r>
      <w:r>
        <w:rPr>
          <w:rFonts w:ascii="Times New Roman" w:hAnsi="Times New Roman" w:cs="Times New Roman"/>
          <w:sz w:val="24"/>
          <w:szCs w:val="24"/>
        </w:rPr>
        <w:t>staje w obrębie badanego przedmiotu. Rozkłada, rozpoznaje tylko to, co jest w jego gran</w:t>
      </w:r>
      <w:r>
        <w:rPr>
          <w:rFonts w:ascii="Times New Roman" w:hAnsi="Times New Roman" w:cs="Times New Roman"/>
          <w:sz w:val="24"/>
          <w:szCs w:val="24"/>
        </w:rPr>
        <w:t>i</w:t>
      </w:r>
      <w:r>
        <w:rPr>
          <w:rFonts w:ascii="Times New Roman" w:hAnsi="Times New Roman" w:cs="Times New Roman"/>
          <w:sz w:val="24"/>
          <w:szCs w:val="24"/>
        </w:rPr>
        <w:t>cach. Zaś w syntezie jako metodzie myślenia podmiot tworzy coś nowego, coś, co jest odkr</w:t>
      </w:r>
      <w:r>
        <w:rPr>
          <w:rFonts w:ascii="Times New Roman" w:hAnsi="Times New Roman" w:cs="Times New Roman"/>
          <w:sz w:val="24"/>
          <w:szCs w:val="24"/>
        </w:rPr>
        <w:t>y</w:t>
      </w:r>
      <w:r>
        <w:rPr>
          <w:rFonts w:ascii="Times New Roman" w:hAnsi="Times New Roman" w:cs="Times New Roman"/>
          <w:sz w:val="24"/>
          <w:szCs w:val="24"/>
        </w:rPr>
        <w:t xml:space="preserve">ciem, coś, czego dotąd nie było. Wykorzystując materiał odkrywca syntetycznie konstruuje postać, którą najpierw ma w głowie, w formie tej, lub innej idei. M. Bierdiajew w </w:t>
      </w:r>
      <w:r w:rsidRPr="002D22AE">
        <w:rPr>
          <w:rFonts w:ascii="Times New Roman" w:hAnsi="Times New Roman" w:cs="Times New Roman"/>
          <w:i/>
          <w:iCs/>
          <w:sz w:val="24"/>
          <w:szCs w:val="24"/>
        </w:rPr>
        <w:t>Filozofii wolności</w:t>
      </w:r>
      <w:r>
        <w:rPr>
          <w:rFonts w:ascii="Times New Roman" w:hAnsi="Times New Roman" w:cs="Times New Roman"/>
          <w:sz w:val="24"/>
          <w:szCs w:val="24"/>
        </w:rPr>
        <w:t>, Białystok 1995 zwraca uwagę, że człowiek w sytuacji kryzysowej poddaje tylko analizie to, co jest lub to, co zaistniało. Pisze wtedy „o czymś” wiele, powtarzając znane kw</w:t>
      </w:r>
      <w:r>
        <w:rPr>
          <w:rFonts w:ascii="Times New Roman" w:hAnsi="Times New Roman" w:cs="Times New Roman"/>
          <w:sz w:val="24"/>
          <w:szCs w:val="24"/>
        </w:rPr>
        <w:t>e</w:t>
      </w:r>
      <w:r>
        <w:rPr>
          <w:rFonts w:ascii="Times New Roman" w:hAnsi="Times New Roman" w:cs="Times New Roman"/>
          <w:sz w:val="24"/>
          <w:szCs w:val="24"/>
        </w:rPr>
        <w:t xml:space="preserve">stie, aż do znudzenia. Kiedy zaś ogarnie go natchnienie, wtedy pisze „coś” nowego, czego dotąd nie było, tworzy syntezy, które dla ludzkości są „czymś”, jakimś progiem, przez który przechodzić będą próbowali uczniowie, nad czym będą się zastanawiali następcy. </w:t>
      </w:r>
    </w:p>
  </w:footnote>
  <w:footnote w:id="8">
    <w:p w:rsidR="00F524B6" w:rsidRDefault="00F524B6" w:rsidP="00594FD1">
      <w:pPr>
        <w:pStyle w:val="Tekstprzypisudolnego"/>
        <w:ind w:firstLine="0"/>
      </w:pPr>
      <w:r w:rsidRPr="00594FD1">
        <w:rPr>
          <w:rStyle w:val="Odwoanieprzypisudolnego"/>
          <w:rFonts w:ascii="Times New Roman" w:hAnsi="Times New Roman" w:cs="Times New Roman"/>
          <w:sz w:val="24"/>
          <w:szCs w:val="24"/>
        </w:rPr>
        <w:footnoteRef/>
      </w:r>
      <w:r>
        <w:rPr>
          <w:rFonts w:ascii="Times New Roman" w:hAnsi="Times New Roman" w:cs="Times New Roman"/>
          <w:sz w:val="24"/>
          <w:szCs w:val="24"/>
        </w:rPr>
        <w:t>Trójelementową ontologię prezentuje natomiast chrześcijaństwo, od czasu uznania, że Chr</w:t>
      </w:r>
      <w:r>
        <w:rPr>
          <w:rFonts w:ascii="Times New Roman" w:hAnsi="Times New Roman" w:cs="Times New Roman"/>
          <w:sz w:val="24"/>
          <w:szCs w:val="24"/>
        </w:rPr>
        <w:t>y</w:t>
      </w:r>
      <w:r>
        <w:rPr>
          <w:rFonts w:ascii="Times New Roman" w:hAnsi="Times New Roman" w:cs="Times New Roman"/>
          <w:sz w:val="24"/>
          <w:szCs w:val="24"/>
        </w:rPr>
        <w:t>stus – Syn Boży jest współistotny z Bogiem (</w:t>
      </w:r>
      <w:r w:rsidRPr="00D0661B">
        <w:rPr>
          <w:rFonts w:ascii="Times New Roman" w:hAnsi="Times New Roman" w:cs="Times New Roman"/>
          <w:i/>
          <w:sz w:val="24"/>
          <w:szCs w:val="24"/>
        </w:rPr>
        <w:t>homousios</w:t>
      </w:r>
      <w:r>
        <w:rPr>
          <w:rFonts w:ascii="Times New Roman" w:hAnsi="Times New Roman" w:cs="Times New Roman"/>
          <w:sz w:val="24"/>
          <w:szCs w:val="24"/>
        </w:rPr>
        <w:t>), tj. od 325r. Mamy więc ontologic</w:t>
      </w:r>
      <w:r>
        <w:rPr>
          <w:rFonts w:ascii="Times New Roman" w:hAnsi="Times New Roman" w:cs="Times New Roman"/>
          <w:sz w:val="24"/>
          <w:szCs w:val="24"/>
        </w:rPr>
        <w:t>z</w:t>
      </w:r>
      <w:r>
        <w:rPr>
          <w:rFonts w:ascii="Times New Roman" w:hAnsi="Times New Roman" w:cs="Times New Roman"/>
          <w:sz w:val="24"/>
          <w:szCs w:val="24"/>
        </w:rPr>
        <w:t xml:space="preserve">ne elementy całości: Bóg – Chrystus - Dusza ludzka. Negacja boskości Chrystusa jest uznana za herezję.  </w:t>
      </w:r>
      <w:r w:rsidRPr="00594FD1">
        <w:rPr>
          <w:rFonts w:ascii="Times New Roman" w:hAnsi="Times New Roman" w:cs="Times New Roman"/>
          <w:sz w:val="24"/>
          <w:szCs w:val="24"/>
        </w:rPr>
        <w:t xml:space="preserve"> </w:t>
      </w:r>
    </w:p>
  </w:footnote>
  <w:footnote w:id="9">
    <w:p w:rsidR="00F524B6" w:rsidRDefault="00F524B6" w:rsidP="00D23D00">
      <w:pPr>
        <w:pStyle w:val="Tekstprzypisudolnego"/>
        <w:ind w:firstLine="0"/>
      </w:pPr>
      <w:r w:rsidRPr="00D23D00">
        <w:rPr>
          <w:rStyle w:val="Odwoanieprzypisudolnego"/>
          <w:rFonts w:ascii="Times New Roman" w:hAnsi="Times New Roman" w:cs="Times New Roman"/>
          <w:sz w:val="24"/>
          <w:szCs w:val="24"/>
        </w:rPr>
        <w:footnoteRef/>
      </w:r>
      <w:r>
        <w:rPr>
          <w:rFonts w:ascii="Times New Roman" w:hAnsi="Times New Roman" w:cs="Times New Roman"/>
          <w:sz w:val="24"/>
          <w:szCs w:val="24"/>
        </w:rPr>
        <w:t xml:space="preserve">Ludzi, którzy co innego mówią i co innego robią - hipokrytów F. Engels nazywa filistrami i tłumaczy, że są to ci, którzy </w:t>
      </w:r>
      <w:r w:rsidRPr="00010FCE">
        <w:rPr>
          <w:rFonts w:ascii="Times New Roman" w:hAnsi="Times New Roman" w:cs="Times New Roman"/>
          <w:sz w:val="24"/>
          <w:szCs w:val="24"/>
        </w:rPr>
        <w:t>„</w:t>
      </w:r>
      <w:r>
        <w:rPr>
          <w:rFonts w:ascii="Times New Roman" w:hAnsi="Times New Roman" w:cs="Times New Roman"/>
          <w:sz w:val="24"/>
          <w:szCs w:val="24"/>
        </w:rPr>
        <w:t>…</w:t>
      </w:r>
      <w:r w:rsidRPr="00010FCE">
        <w:rPr>
          <w:rFonts w:ascii="Times New Roman" w:hAnsi="Times New Roman" w:cs="Times New Roman"/>
          <w:sz w:val="24"/>
          <w:szCs w:val="24"/>
        </w:rPr>
        <w:t xml:space="preserve"> rozumie</w:t>
      </w:r>
      <w:r>
        <w:rPr>
          <w:rFonts w:ascii="Times New Roman" w:hAnsi="Times New Roman" w:cs="Times New Roman"/>
          <w:sz w:val="24"/>
          <w:szCs w:val="24"/>
        </w:rPr>
        <w:t>ją</w:t>
      </w:r>
      <w:r w:rsidRPr="00010FCE">
        <w:rPr>
          <w:rFonts w:ascii="Times New Roman" w:hAnsi="Times New Roman" w:cs="Times New Roman"/>
          <w:sz w:val="24"/>
          <w:szCs w:val="24"/>
        </w:rPr>
        <w:t xml:space="preserve"> przez materializm obżarstwo, opilstwo, pożądl</w:t>
      </w:r>
      <w:r w:rsidRPr="00010FCE">
        <w:rPr>
          <w:rFonts w:ascii="Times New Roman" w:hAnsi="Times New Roman" w:cs="Times New Roman"/>
          <w:sz w:val="24"/>
          <w:szCs w:val="24"/>
        </w:rPr>
        <w:t>i</w:t>
      </w:r>
      <w:r w:rsidRPr="00010FCE">
        <w:rPr>
          <w:rFonts w:ascii="Times New Roman" w:hAnsi="Times New Roman" w:cs="Times New Roman"/>
          <w:sz w:val="24"/>
          <w:szCs w:val="24"/>
        </w:rPr>
        <w:t>wość, chuć cielesną i pyszałkowatość, żądzę pieniędzy, skąpstwo, chciwość, pogoń za z</w:t>
      </w:r>
      <w:r w:rsidRPr="00010FCE">
        <w:rPr>
          <w:rFonts w:ascii="Times New Roman" w:hAnsi="Times New Roman" w:cs="Times New Roman"/>
          <w:sz w:val="24"/>
          <w:szCs w:val="24"/>
        </w:rPr>
        <w:t>y</w:t>
      </w:r>
      <w:r w:rsidRPr="00010FCE">
        <w:rPr>
          <w:rFonts w:ascii="Times New Roman" w:hAnsi="Times New Roman" w:cs="Times New Roman"/>
          <w:sz w:val="24"/>
          <w:szCs w:val="24"/>
        </w:rPr>
        <w:t>skiem i szwindle giełdowe, słowem, wszystkie te plugawe grzechy, którym sam po cichu ho</w:t>
      </w:r>
      <w:r w:rsidRPr="00010FCE">
        <w:rPr>
          <w:rFonts w:ascii="Times New Roman" w:hAnsi="Times New Roman" w:cs="Times New Roman"/>
          <w:sz w:val="24"/>
          <w:szCs w:val="24"/>
        </w:rPr>
        <w:t>ł</w:t>
      </w:r>
      <w:r w:rsidRPr="00010FCE">
        <w:rPr>
          <w:rFonts w:ascii="Times New Roman" w:hAnsi="Times New Roman" w:cs="Times New Roman"/>
          <w:sz w:val="24"/>
          <w:szCs w:val="24"/>
        </w:rPr>
        <w:t>duje. Przez idealizm zaś rozumie wiarę w cnotę, w powszechną miłość bliźniego i w ogóle w &lt;&lt;lepszy świat&gt;&gt;, którymi to rzeczami chełpi się przed innymi, sam jednak wierzy w nie co najwyżej w chwilach, gdy zdarza mu się przeżywać katzenjamer  lub bankructwo, następujące po jego zwykłych &lt;&lt;materialistycznych&gt;&gt; nadużyciach. W takich chwilach nuci sobie swoją ulubioną piosenkę: Czymże jest człowiek? – na wpół zwierzęciem, na wpół aniołem”. F. E</w:t>
      </w:r>
      <w:r w:rsidRPr="00010FCE">
        <w:rPr>
          <w:rFonts w:ascii="Times New Roman" w:hAnsi="Times New Roman" w:cs="Times New Roman"/>
          <w:sz w:val="24"/>
          <w:szCs w:val="24"/>
        </w:rPr>
        <w:t>n</w:t>
      </w:r>
      <w:r w:rsidRPr="00010FCE">
        <w:rPr>
          <w:rFonts w:ascii="Times New Roman" w:hAnsi="Times New Roman" w:cs="Times New Roman"/>
          <w:sz w:val="24"/>
          <w:szCs w:val="24"/>
        </w:rPr>
        <w:t xml:space="preserve">gels, </w:t>
      </w:r>
      <w:r w:rsidRPr="00010FCE">
        <w:rPr>
          <w:rFonts w:ascii="Times New Roman" w:hAnsi="Times New Roman" w:cs="Times New Roman"/>
          <w:i/>
          <w:iCs/>
          <w:sz w:val="24"/>
          <w:szCs w:val="24"/>
        </w:rPr>
        <w:t>Ludwik Feuerbach i zmierzch klasycznej filozofii niemieckiej</w:t>
      </w:r>
      <w:r w:rsidRPr="00010FCE">
        <w:rPr>
          <w:rFonts w:ascii="Times New Roman" w:hAnsi="Times New Roman" w:cs="Times New Roman"/>
          <w:sz w:val="24"/>
          <w:szCs w:val="24"/>
        </w:rPr>
        <w:t xml:space="preserve">, (w:) K. Marks, F. Engels, </w:t>
      </w:r>
      <w:r w:rsidRPr="00010FCE">
        <w:rPr>
          <w:rFonts w:ascii="Times New Roman" w:hAnsi="Times New Roman" w:cs="Times New Roman"/>
          <w:i/>
          <w:iCs/>
          <w:sz w:val="24"/>
          <w:szCs w:val="24"/>
        </w:rPr>
        <w:t>Dzieła,</w:t>
      </w:r>
      <w:r w:rsidRPr="00010FCE">
        <w:rPr>
          <w:rFonts w:ascii="Times New Roman" w:hAnsi="Times New Roman" w:cs="Times New Roman"/>
          <w:sz w:val="24"/>
          <w:szCs w:val="24"/>
        </w:rPr>
        <w:t xml:space="preserve"> t. 21, K</w:t>
      </w:r>
      <w:r>
        <w:rPr>
          <w:rFonts w:ascii="Times New Roman" w:hAnsi="Times New Roman" w:cs="Times New Roman"/>
          <w:sz w:val="24"/>
          <w:szCs w:val="24"/>
        </w:rPr>
        <w:t xml:space="preserve"> </w:t>
      </w:r>
      <w:r w:rsidRPr="00010FCE">
        <w:rPr>
          <w:rFonts w:ascii="Times New Roman" w:hAnsi="Times New Roman" w:cs="Times New Roman"/>
          <w:sz w:val="24"/>
          <w:szCs w:val="24"/>
        </w:rPr>
        <w:t>i</w:t>
      </w:r>
      <w:r>
        <w:rPr>
          <w:rFonts w:ascii="Times New Roman" w:hAnsi="Times New Roman" w:cs="Times New Roman"/>
          <w:sz w:val="24"/>
          <w:szCs w:val="24"/>
        </w:rPr>
        <w:t xml:space="preserve"> </w:t>
      </w:r>
      <w:r w:rsidRPr="00010FCE">
        <w:rPr>
          <w:rFonts w:ascii="Times New Roman" w:hAnsi="Times New Roman" w:cs="Times New Roman"/>
          <w:sz w:val="24"/>
          <w:szCs w:val="24"/>
        </w:rPr>
        <w:t>W, Warszawa 1969, s. 316 – 317.</w:t>
      </w:r>
      <w:r>
        <w:rPr>
          <w:sz w:val="24"/>
          <w:szCs w:val="24"/>
        </w:rPr>
        <w:t xml:space="preserve">  </w:t>
      </w:r>
      <w:r w:rsidRPr="00A33817">
        <w:rPr>
          <w:rStyle w:val="Odwoanieprzypisudolnego"/>
        </w:rPr>
        <w:t xml:space="preserve"> </w:t>
      </w:r>
    </w:p>
  </w:footnote>
  <w:footnote w:id="10">
    <w:p w:rsidR="00F524B6" w:rsidRDefault="00F524B6" w:rsidP="0011611B">
      <w:pPr>
        <w:pStyle w:val="Tekstprzypisudolnego"/>
        <w:ind w:firstLine="0"/>
      </w:pPr>
      <w:r w:rsidRPr="003D7DC4">
        <w:rPr>
          <w:rStyle w:val="Odwoanieprzypisudolnego"/>
          <w:rFonts w:ascii="Times New Roman" w:hAnsi="Times New Roman" w:cs="Times New Roman"/>
          <w:sz w:val="24"/>
          <w:szCs w:val="24"/>
        </w:rPr>
        <w:footnoteRef/>
      </w:r>
      <w:r w:rsidRPr="003D7DC4">
        <w:rPr>
          <w:rFonts w:ascii="Times New Roman" w:hAnsi="Times New Roman" w:cs="Times New Roman"/>
          <w:sz w:val="24"/>
          <w:szCs w:val="24"/>
        </w:rPr>
        <w:t xml:space="preserve">Warto przypomnieć anegdotę o profesorze T. Kotarbińskim. Otóż pewnego dnia Profesor prowadząc egzamin, podchodząc do tablicy, </w:t>
      </w:r>
      <w:r>
        <w:rPr>
          <w:rFonts w:ascii="Times New Roman" w:hAnsi="Times New Roman" w:cs="Times New Roman"/>
          <w:sz w:val="24"/>
          <w:szCs w:val="24"/>
        </w:rPr>
        <w:t>na</w:t>
      </w:r>
      <w:r w:rsidRPr="003D7DC4">
        <w:rPr>
          <w:rFonts w:ascii="Times New Roman" w:hAnsi="Times New Roman" w:cs="Times New Roman"/>
          <w:sz w:val="24"/>
          <w:szCs w:val="24"/>
        </w:rPr>
        <w:t>rys</w:t>
      </w:r>
      <w:r>
        <w:rPr>
          <w:rFonts w:ascii="Times New Roman" w:hAnsi="Times New Roman" w:cs="Times New Roman"/>
          <w:sz w:val="24"/>
          <w:szCs w:val="24"/>
        </w:rPr>
        <w:t>ował</w:t>
      </w:r>
      <w:r w:rsidRPr="003D7DC4">
        <w:rPr>
          <w:rFonts w:ascii="Times New Roman" w:hAnsi="Times New Roman" w:cs="Times New Roman"/>
          <w:sz w:val="24"/>
          <w:szCs w:val="24"/>
        </w:rPr>
        <w:t xml:space="preserve"> koło. Po czym zada</w:t>
      </w:r>
      <w:r>
        <w:rPr>
          <w:rFonts w:ascii="Times New Roman" w:hAnsi="Times New Roman" w:cs="Times New Roman"/>
          <w:sz w:val="24"/>
          <w:szCs w:val="24"/>
        </w:rPr>
        <w:t xml:space="preserve">ł </w:t>
      </w:r>
      <w:r w:rsidRPr="003D7DC4">
        <w:rPr>
          <w:rFonts w:ascii="Times New Roman" w:hAnsi="Times New Roman" w:cs="Times New Roman"/>
          <w:sz w:val="24"/>
          <w:szCs w:val="24"/>
        </w:rPr>
        <w:t>studentowi pyt</w:t>
      </w:r>
      <w:r w:rsidRPr="003D7DC4">
        <w:rPr>
          <w:rFonts w:ascii="Times New Roman" w:hAnsi="Times New Roman" w:cs="Times New Roman"/>
          <w:sz w:val="24"/>
          <w:szCs w:val="24"/>
        </w:rPr>
        <w:t>a</w:t>
      </w:r>
      <w:r w:rsidRPr="003D7DC4">
        <w:rPr>
          <w:rFonts w:ascii="Times New Roman" w:hAnsi="Times New Roman" w:cs="Times New Roman"/>
          <w:sz w:val="24"/>
          <w:szCs w:val="24"/>
        </w:rPr>
        <w:t xml:space="preserve">nie: </w:t>
      </w:r>
      <w:r>
        <w:rPr>
          <w:rFonts w:ascii="Times New Roman" w:hAnsi="Times New Roman" w:cs="Times New Roman"/>
          <w:sz w:val="24"/>
          <w:szCs w:val="24"/>
        </w:rPr>
        <w:t>„</w:t>
      </w:r>
      <w:r w:rsidRPr="003D7DC4">
        <w:rPr>
          <w:rFonts w:ascii="Times New Roman" w:hAnsi="Times New Roman" w:cs="Times New Roman"/>
          <w:sz w:val="24"/>
          <w:szCs w:val="24"/>
        </w:rPr>
        <w:t>Proszę Pana, proszę wskazać, gdzie jest początek koła?</w:t>
      </w:r>
      <w:r>
        <w:rPr>
          <w:rFonts w:ascii="Times New Roman" w:hAnsi="Times New Roman" w:cs="Times New Roman"/>
          <w:sz w:val="24"/>
          <w:szCs w:val="24"/>
        </w:rPr>
        <w:t>” St</w:t>
      </w:r>
      <w:r w:rsidRPr="003D7DC4">
        <w:rPr>
          <w:rFonts w:ascii="Times New Roman" w:hAnsi="Times New Roman" w:cs="Times New Roman"/>
          <w:sz w:val="24"/>
          <w:szCs w:val="24"/>
        </w:rPr>
        <w:t xml:space="preserve">udent </w:t>
      </w:r>
      <w:r>
        <w:rPr>
          <w:rFonts w:ascii="Times New Roman" w:hAnsi="Times New Roman" w:cs="Times New Roman"/>
          <w:sz w:val="24"/>
          <w:szCs w:val="24"/>
        </w:rPr>
        <w:t xml:space="preserve">zdobywając się na </w:t>
      </w:r>
      <w:r w:rsidRPr="003D7DC4">
        <w:rPr>
          <w:rFonts w:ascii="Times New Roman" w:hAnsi="Times New Roman" w:cs="Times New Roman"/>
          <w:sz w:val="24"/>
          <w:szCs w:val="24"/>
        </w:rPr>
        <w:t>w</w:t>
      </w:r>
      <w:r w:rsidRPr="003D7DC4">
        <w:rPr>
          <w:rFonts w:ascii="Times New Roman" w:hAnsi="Times New Roman" w:cs="Times New Roman"/>
          <w:sz w:val="24"/>
          <w:szCs w:val="24"/>
        </w:rPr>
        <w:t>y</w:t>
      </w:r>
      <w:r w:rsidRPr="003D7DC4">
        <w:rPr>
          <w:rFonts w:ascii="Times New Roman" w:hAnsi="Times New Roman" w:cs="Times New Roman"/>
          <w:sz w:val="24"/>
          <w:szCs w:val="24"/>
        </w:rPr>
        <w:t>siłek w uzyskaniu studenckiego wyrazu twarzy, milcz</w:t>
      </w:r>
      <w:r>
        <w:rPr>
          <w:rFonts w:ascii="Times New Roman" w:hAnsi="Times New Roman" w:cs="Times New Roman"/>
          <w:sz w:val="24"/>
          <w:szCs w:val="24"/>
        </w:rPr>
        <w:t>ał</w:t>
      </w:r>
      <w:r w:rsidRPr="003D7DC4">
        <w:rPr>
          <w:rFonts w:ascii="Times New Roman" w:hAnsi="Times New Roman" w:cs="Times New Roman"/>
          <w:sz w:val="24"/>
          <w:szCs w:val="24"/>
        </w:rPr>
        <w:t xml:space="preserve">. Po </w:t>
      </w:r>
      <w:r>
        <w:rPr>
          <w:rFonts w:ascii="Times New Roman" w:hAnsi="Times New Roman" w:cs="Times New Roman"/>
          <w:sz w:val="24"/>
          <w:szCs w:val="24"/>
        </w:rPr>
        <w:t xml:space="preserve">dłuższej </w:t>
      </w:r>
      <w:r w:rsidRPr="003D7DC4">
        <w:rPr>
          <w:rFonts w:ascii="Times New Roman" w:hAnsi="Times New Roman" w:cs="Times New Roman"/>
          <w:sz w:val="24"/>
          <w:szCs w:val="24"/>
        </w:rPr>
        <w:t>chwili Profesor podzi</w:t>
      </w:r>
      <w:r w:rsidRPr="003D7DC4">
        <w:rPr>
          <w:rFonts w:ascii="Times New Roman" w:hAnsi="Times New Roman" w:cs="Times New Roman"/>
          <w:sz w:val="24"/>
          <w:szCs w:val="24"/>
        </w:rPr>
        <w:t>ę</w:t>
      </w:r>
      <w:r w:rsidRPr="003D7DC4">
        <w:rPr>
          <w:rFonts w:ascii="Times New Roman" w:hAnsi="Times New Roman" w:cs="Times New Roman"/>
          <w:sz w:val="24"/>
          <w:szCs w:val="24"/>
        </w:rPr>
        <w:t>kował i wpisał do in</w:t>
      </w:r>
      <w:r>
        <w:rPr>
          <w:rFonts w:ascii="Times New Roman" w:hAnsi="Times New Roman" w:cs="Times New Roman"/>
          <w:sz w:val="24"/>
          <w:szCs w:val="24"/>
        </w:rPr>
        <w:t>d</w:t>
      </w:r>
      <w:r w:rsidRPr="003D7DC4">
        <w:rPr>
          <w:rFonts w:ascii="Times New Roman" w:hAnsi="Times New Roman" w:cs="Times New Roman"/>
          <w:sz w:val="24"/>
          <w:szCs w:val="24"/>
        </w:rPr>
        <w:t>eksu ocenę niedostateczną. W taki sposób zdawało egzamin kolejnych</w:t>
      </w:r>
      <w:r>
        <w:rPr>
          <w:rFonts w:ascii="Times New Roman" w:hAnsi="Times New Roman" w:cs="Times New Roman"/>
          <w:sz w:val="24"/>
          <w:szCs w:val="24"/>
        </w:rPr>
        <w:t>, kilkunastu</w:t>
      </w:r>
      <w:r w:rsidRPr="003D7DC4">
        <w:rPr>
          <w:rFonts w:ascii="Times New Roman" w:hAnsi="Times New Roman" w:cs="Times New Roman"/>
          <w:sz w:val="24"/>
          <w:szCs w:val="24"/>
        </w:rPr>
        <w:t xml:space="preserve"> studentów. Aż szesnasty z kolei wpadł na pomysł i zadał Profesorowi pytanie</w:t>
      </w:r>
      <w:r>
        <w:rPr>
          <w:rFonts w:ascii="Times New Roman" w:hAnsi="Times New Roman" w:cs="Times New Roman"/>
          <w:sz w:val="24"/>
          <w:szCs w:val="24"/>
        </w:rPr>
        <w:t>: „Panie Profesorze, proszę mi wskazać,</w:t>
      </w:r>
      <w:r w:rsidRPr="003D7DC4">
        <w:rPr>
          <w:rFonts w:ascii="Times New Roman" w:hAnsi="Times New Roman" w:cs="Times New Roman"/>
          <w:sz w:val="24"/>
          <w:szCs w:val="24"/>
        </w:rPr>
        <w:t xml:space="preserve"> gdzie jest koniec owego koła? Uradowany Profesor zawoła</w:t>
      </w:r>
      <w:r>
        <w:rPr>
          <w:rFonts w:ascii="Times New Roman" w:hAnsi="Times New Roman" w:cs="Times New Roman"/>
          <w:sz w:val="24"/>
          <w:szCs w:val="24"/>
        </w:rPr>
        <w:t>ł</w:t>
      </w:r>
      <w:r w:rsidRPr="003D7DC4">
        <w:rPr>
          <w:rFonts w:ascii="Times New Roman" w:hAnsi="Times New Roman" w:cs="Times New Roman"/>
          <w:sz w:val="24"/>
          <w:szCs w:val="24"/>
        </w:rPr>
        <w:t>: dobrze!</w:t>
      </w:r>
      <w:r>
        <w:rPr>
          <w:rFonts w:ascii="Times New Roman" w:hAnsi="Times New Roman" w:cs="Times New Roman"/>
          <w:sz w:val="24"/>
          <w:szCs w:val="24"/>
        </w:rPr>
        <w:t xml:space="preserve"> Wspaniale!</w:t>
      </w:r>
      <w:r w:rsidRPr="003D7DC4">
        <w:rPr>
          <w:rFonts w:ascii="Times New Roman" w:hAnsi="Times New Roman" w:cs="Times New Roman"/>
          <w:sz w:val="24"/>
          <w:szCs w:val="24"/>
        </w:rPr>
        <w:t xml:space="preserve"> Ma Pan rację. Początek i koniec jest wynikiem naszej, ludzkiej, arbitralnej decyzji. Będzie tam, gdzie my wskażemy! Student otrzymał ocenę: bardzo dobr</w:t>
      </w:r>
      <w:r>
        <w:rPr>
          <w:rFonts w:ascii="Times New Roman" w:hAnsi="Times New Roman" w:cs="Times New Roman"/>
          <w:sz w:val="24"/>
          <w:szCs w:val="24"/>
        </w:rPr>
        <w:t>ą</w:t>
      </w:r>
      <w:r w:rsidRPr="003D7DC4">
        <w:rPr>
          <w:rFonts w:ascii="Times New Roman" w:hAnsi="Times New Roman" w:cs="Times New Roman"/>
          <w:sz w:val="24"/>
          <w:szCs w:val="24"/>
        </w:rPr>
        <w:t xml:space="preserve">.   </w:t>
      </w:r>
    </w:p>
  </w:footnote>
  <w:footnote w:id="11">
    <w:p w:rsidR="00F524B6" w:rsidRDefault="00F524B6" w:rsidP="00B64D69">
      <w:pPr>
        <w:pStyle w:val="Tekstprzypisudolnego"/>
        <w:ind w:firstLine="0"/>
      </w:pPr>
      <w:r w:rsidRPr="00B64D69">
        <w:rPr>
          <w:rStyle w:val="Odwoanieprzypisudolnego"/>
          <w:rFonts w:ascii="Times New Roman" w:hAnsi="Times New Roman" w:cs="Times New Roman"/>
          <w:sz w:val="24"/>
          <w:szCs w:val="24"/>
        </w:rPr>
        <w:footnoteRef/>
      </w:r>
      <w:r w:rsidRPr="00B64D69">
        <w:rPr>
          <w:rFonts w:ascii="Times New Roman" w:hAnsi="Times New Roman" w:cs="Times New Roman"/>
          <w:sz w:val="24"/>
          <w:szCs w:val="24"/>
        </w:rPr>
        <w:t xml:space="preserve">Zob. M. Heidegger, </w:t>
      </w:r>
      <w:r w:rsidRPr="00B64D69">
        <w:rPr>
          <w:rFonts w:ascii="Times New Roman" w:hAnsi="Times New Roman" w:cs="Times New Roman"/>
          <w:i/>
          <w:iCs/>
          <w:sz w:val="24"/>
          <w:szCs w:val="24"/>
        </w:rPr>
        <w:t>Bycie i czas</w:t>
      </w:r>
      <w:r w:rsidRPr="00B64D69">
        <w:rPr>
          <w:rFonts w:ascii="Times New Roman" w:hAnsi="Times New Roman" w:cs="Times New Roman"/>
          <w:sz w:val="24"/>
          <w:szCs w:val="24"/>
        </w:rPr>
        <w:t xml:space="preserve">, Wydawnictwo Naukowe PWN, Warszawa 1994. </w:t>
      </w:r>
    </w:p>
  </w:footnote>
  <w:footnote w:id="12">
    <w:p w:rsidR="00F524B6" w:rsidRDefault="00F524B6" w:rsidP="00B64D69">
      <w:pPr>
        <w:pStyle w:val="Tekstprzypisudolnego"/>
        <w:ind w:firstLine="0"/>
      </w:pPr>
      <w:r w:rsidRPr="00B64D69">
        <w:rPr>
          <w:rStyle w:val="Odwoanieprzypisudolnego"/>
          <w:rFonts w:ascii="Times New Roman" w:hAnsi="Times New Roman" w:cs="Times New Roman"/>
          <w:sz w:val="24"/>
          <w:szCs w:val="24"/>
        </w:rPr>
        <w:footnoteRef/>
      </w:r>
      <w:r w:rsidRPr="00B64D69">
        <w:rPr>
          <w:rFonts w:ascii="Times New Roman" w:hAnsi="Times New Roman" w:cs="Times New Roman"/>
          <w:sz w:val="24"/>
          <w:szCs w:val="24"/>
        </w:rPr>
        <w:t xml:space="preserve">Zob. A. Karpiński, </w:t>
      </w:r>
      <w:r w:rsidRPr="00B64D69">
        <w:rPr>
          <w:rFonts w:ascii="Times New Roman" w:hAnsi="Times New Roman" w:cs="Times New Roman"/>
          <w:i/>
          <w:iCs/>
          <w:sz w:val="24"/>
          <w:szCs w:val="24"/>
        </w:rPr>
        <w:t>Wstęp do socjologii krytycznej</w:t>
      </w:r>
      <w:r w:rsidRPr="00B64D69">
        <w:rPr>
          <w:rFonts w:ascii="Times New Roman" w:hAnsi="Times New Roman" w:cs="Times New Roman"/>
          <w:sz w:val="24"/>
          <w:szCs w:val="24"/>
        </w:rPr>
        <w:t xml:space="preserve">, Gdańsk 2006, s. 101 – 108. </w:t>
      </w:r>
    </w:p>
  </w:footnote>
  <w:footnote w:id="13">
    <w:p w:rsidR="00F524B6" w:rsidRDefault="00F524B6" w:rsidP="00A172D0">
      <w:pPr>
        <w:pStyle w:val="Tekstprzypisudolnego"/>
        <w:ind w:firstLine="0"/>
      </w:pPr>
      <w:r w:rsidRPr="006551B4">
        <w:rPr>
          <w:rStyle w:val="Odwoanieprzypisudolnego"/>
          <w:rFonts w:ascii="Times New Roman" w:hAnsi="Times New Roman" w:cs="Times New Roman"/>
          <w:sz w:val="24"/>
          <w:szCs w:val="24"/>
        </w:rPr>
        <w:footnoteRef/>
      </w:r>
      <w:r w:rsidRPr="006551B4">
        <w:rPr>
          <w:rFonts w:ascii="Times New Roman" w:hAnsi="Times New Roman" w:cs="Times New Roman"/>
          <w:sz w:val="24"/>
          <w:szCs w:val="24"/>
          <w:lang w:val="en-US"/>
        </w:rPr>
        <w:t>C</w:t>
      </w:r>
      <w:r>
        <w:rPr>
          <w:rFonts w:ascii="Times New Roman" w:hAnsi="Times New Roman" w:cs="Times New Roman"/>
          <w:sz w:val="24"/>
          <w:szCs w:val="24"/>
          <w:lang w:val="en-US"/>
        </w:rPr>
        <w:t>h</w:t>
      </w:r>
      <w:r w:rsidRPr="006551B4">
        <w:rPr>
          <w:rFonts w:ascii="Times New Roman" w:hAnsi="Times New Roman" w:cs="Times New Roman"/>
          <w:sz w:val="24"/>
          <w:szCs w:val="24"/>
          <w:lang w:val="en-US"/>
        </w:rPr>
        <w:t xml:space="preserve">. Welsh, </w:t>
      </w:r>
      <w:r w:rsidRPr="006551B4">
        <w:rPr>
          <w:rFonts w:ascii="Times New Roman" w:hAnsi="Times New Roman" w:cs="Times New Roman"/>
          <w:i/>
          <w:iCs/>
          <w:sz w:val="24"/>
          <w:szCs w:val="24"/>
          <w:lang w:val="en-US"/>
        </w:rPr>
        <w:t>From Utopia to Nightmare</w:t>
      </w:r>
      <w:r w:rsidRPr="006551B4">
        <w:rPr>
          <w:rFonts w:ascii="Times New Roman" w:hAnsi="Times New Roman" w:cs="Times New Roman"/>
          <w:sz w:val="24"/>
          <w:szCs w:val="24"/>
          <w:lang w:val="en-US"/>
        </w:rPr>
        <w:t xml:space="preserve">, Harper and Row, New York 1962, s. 174. </w:t>
      </w:r>
      <w:r w:rsidRPr="006551B4">
        <w:rPr>
          <w:rFonts w:ascii="Times New Roman" w:hAnsi="Times New Roman" w:cs="Times New Roman"/>
          <w:sz w:val="24"/>
          <w:szCs w:val="24"/>
        </w:rPr>
        <w:t xml:space="preserve">Cyt. za Z. Bauman, </w:t>
      </w:r>
      <w:r w:rsidRPr="006551B4">
        <w:rPr>
          <w:rFonts w:ascii="Times New Roman" w:hAnsi="Times New Roman" w:cs="Times New Roman"/>
          <w:i/>
          <w:iCs/>
          <w:sz w:val="24"/>
          <w:szCs w:val="24"/>
        </w:rPr>
        <w:t>Socjalizm. Utopia w dzia</w:t>
      </w:r>
      <w:r>
        <w:rPr>
          <w:rFonts w:ascii="Times New Roman" w:hAnsi="Times New Roman" w:cs="Times New Roman"/>
          <w:i/>
          <w:iCs/>
          <w:sz w:val="24"/>
          <w:szCs w:val="24"/>
        </w:rPr>
        <w:t>ł</w:t>
      </w:r>
      <w:r w:rsidRPr="006551B4">
        <w:rPr>
          <w:rFonts w:ascii="Times New Roman" w:hAnsi="Times New Roman" w:cs="Times New Roman"/>
          <w:i/>
          <w:iCs/>
          <w:sz w:val="24"/>
          <w:szCs w:val="24"/>
        </w:rPr>
        <w:t>aniu</w:t>
      </w:r>
      <w:r w:rsidRPr="006551B4">
        <w:rPr>
          <w:rFonts w:ascii="Times New Roman" w:hAnsi="Times New Roman" w:cs="Times New Roman"/>
          <w:sz w:val="24"/>
          <w:szCs w:val="24"/>
        </w:rPr>
        <w:t xml:space="preserve">, Wydawnictwo Krytyki Politycznej, Warszawa 2010, s. 22. </w:t>
      </w:r>
    </w:p>
  </w:footnote>
  <w:footnote w:id="14">
    <w:p w:rsidR="00F524B6" w:rsidRPr="00C87699" w:rsidRDefault="00F524B6" w:rsidP="00C87699">
      <w:pPr>
        <w:pStyle w:val="Tekstprzypisudolnego"/>
        <w:ind w:firstLine="0"/>
        <w:rPr>
          <w:rFonts w:ascii="Times New Roman" w:hAnsi="Times New Roman" w:cs="Times New Roman"/>
          <w:sz w:val="24"/>
          <w:szCs w:val="24"/>
        </w:rPr>
      </w:pPr>
      <w:r w:rsidRPr="00C87699">
        <w:rPr>
          <w:rStyle w:val="Odwoanieprzypisudolnego"/>
          <w:rFonts w:ascii="Times New Roman" w:hAnsi="Times New Roman" w:cs="Times New Roman"/>
          <w:sz w:val="24"/>
          <w:szCs w:val="24"/>
        </w:rPr>
        <w:footnoteRef/>
      </w:r>
      <w:r w:rsidRPr="00C87699">
        <w:rPr>
          <w:rFonts w:ascii="Times New Roman" w:hAnsi="Times New Roman" w:cs="Times New Roman"/>
          <w:sz w:val="24"/>
          <w:szCs w:val="24"/>
        </w:rPr>
        <w:t xml:space="preserve">O przedstawianych mu generałach pytał: </w:t>
      </w:r>
      <w:r>
        <w:rPr>
          <w:rFonts w:ascii="Times New Roman" w:hAnsi="Times New Roman" w:cs="Times New Roman"/>
          <w:sz w:val="24"/>
          <w:szCs w:val="24"/>
        </w:rPr>
        <w:t>„</w:t>
      </w:r>
      <w:r w:rsidRPr="00C87699">
        <w:rPr>
          <w:rFonts w:ascii="Times New Roman" w:hAnsi="Times New Roman" w:cs="Times New Roman"/>
          <w:sz w:val="24"/>
          <w:szCs w:val="24"/>
        </w:rPr>
        <w:t>a czy oni mają szczęście?</w:t>
      </w:r>
      <w:r>
        <w:rPr>
          <w:rFonts w:ascii="Times New Roman" w:hAnsi="Times New Roman" w:cs="Times New Roman"/>
          <w:sz w:val="24"/>
          <w:szCs w:val="24"/>
        </w:rPr>
        <w:t>”</w:t>
      </w:r>
      <w:r w:rsidRPr="00C87699">
        <w:rPr>
          <w:rFonts w:ascii="Times New Roman" w:hAnsi="Times New Roman" w:cs="Times New Roman"/>
          <w:sz w:val="24"/>
          <w:szCs w:val="24"/>
        </w:rPr>
        <w:t xml:space="preserve"> </w:t>
      </w:r>
    </w:p>
  </w:footnote>
  <w:footnote w:id="15">
    <w:p w:rsidR="00F524B6" w:rsidRPr="00C33671" w:rsidRDefault="00F524B6" w:rsidP="00C33671">
      <w:pPr>
        <w:pStyle w:val="Tekstprzypisudolnego"/>
        <w:ind w:firstLine="0"/>
        <w:rPr>
          <w:rFonts w:ascii="Times New Roman" w:hAnsi="Times New Roman" w:cs="Times New Roman"/>
          <w:sz w:val="24"/>
          <w:szCs w:val="24"/>
        </w:rPr>
      </w:pPr>
      <w:r w:rsidRPr="00C33671">
        <w:rPr>
          <w:rStyle w:val="Odwoanieprzypisudolnego"/>
          <w:rFonts w:ascii="Times New Roman" w:hAnsi="Times New Roman" w:cs="Times New Roman"/>
          <w:sz w:val="24"/>
          <w:szCs w:val="24"/>
        </w:rPr>
        <w:footnoteRef/>
      </w:r>
      <w:r w:rsidRPr="00C33671">
        <w:rPr>
          <w:rFonts w:ascii="Times New Roman" w:hAnsi="Times New Roman" w:cs="Times New Roman"/>
          <w:sz w:val="24"/>
          <w:szCs w:val="24"/>
        </w:rPr>
        <w:t xml:space="preserve">Nad słabością kategorii: </w:t>
      </w:r>
      <w:r>
        <w:rPr>
          <w:rFonts w:ascii="Times New Roman" w:hAnsi="Times New Roman" w:cs="Times New Roman"/>
          <w:sz w:val="24"/>
          <w:szCs w:val="24"/>
        </w:rPr>
        <w:t>„</w:t>
      </w:r>
      <w:r w:rsidRPr="00C33671">
        <w:rPr>
          <w:rFonts w:ascii="Times New Roman" w:hAnsi="Times New Roman" w:cs="Times New Roman"/>
          <w:sz w:val="24"/>
          <w:szCs w:val="24"/>
        </w:rPr>
        <w:t>to, co ogólne</w:t>
      </w:r>
      <w:r>
        <w:rPr>
          <w:rFonts w:ascii="Times New Roman" w:hAnsi="Times New Roman" w:cs="Times New Roman"/>
          <w:sz w:val="24"/>
          <w:szCs w:val="24"/>
        </w:rPr>
        <w:t>”</w:t>
      </w:r>
      <w:r w:rsidRPr="00C33671">
        <w:rPr>
          <w:rFonts w:ascii="Times New Roman" w:hAnsi="Times New Roman" w:cs="Times New Roman"/>
          <w:sz w:val="24"/>
          <w:szCs w:val="24"/>
        </w:rPr>
        <w:t xml:space="preserve"> warto się zstanowić przy innej okazji.</w:t>
      </w:r>
    </w:p>
  </w:footnote>
  <w:footnote w:id="16">
    <w:p w:rsidR="00F524B6" w:rsidRDefault="00F524B6" w:rsidP="00FF5E18">
      <w:pPr>
        <w:pStyle w:val="Tekstprzypisudolnego"/>
        <w:ind w:firstLine="0"/>
      </w:pPr>
      <w:r w:rsidRPr="00FF5E18">
        <w:rPr>
          <w:rStyle w:val="Odwoanieprzypisudolnego"/>
          <w:rFonts w:ascii="Times New Roman" w:hAnsi="Times New Roman" w:cs="Times New Roman"/>
          <w:sz w:val="24"/>
          <w:szCs w:val="24"/>
        </w:rPr>
        <w:footnoteRef/>
      </w:r>
      <w:r w:rsidRPr="00FF5E18">
        <w:rPr>
          <w:rFonts w:ascii="Times New Roman" w:hAnsi="Times New Roman" w:cs="Times New Roman"/>
          <w:sz w:val="24"/>
          <w:szCs w:val="24"/>
        </w:rPr>
        <w:t xml:space="preserve">K. Marks, F. Engels, </w:t>
      </w:r>
      <w:r w:rsidRPr="00FF5E18">
        <w:rPr>
          <w:rFonts w:ascii="Times New Roman" w:hAnsi="Times New Roman" w:cs="Times New Roman"/>
          <w:i/>
          <w:iCs/>
          <w:sz w:val="24"/>
          <w:szCs w:val="24"/>
        </w:rPr>
        <w:t>Ideologia niemiecka. Krytyka najnowszej filozofii niemieckiej w os</w:t>
      </w:r>
      <w:r w:rsidRPr="00FF5E18">
        <w:rPr>
          <w:rFonts w:ascii="Times New Roman" w:hAnsi="Times New Roman" w:cs="Times New Roman"/>
          <w:i/>
          <w:iCs/>
          <w:sz w:val="24"/>
          <w:szCs w:val="24"/>
        </w:rPr>
        <w:t>o</w:t>
      </w:r>
      <w:r w:rsidRPr="00FF5E18">
        <w:rPr>
          <w:rFonts w:ascii="Times New Roman" w:hAnsi="Times New Roman" w:cs="Times New Roman"/>
          <w:i/>
          <w:iCs/>
          <w:sz w:val="24"/>
          <w:szCs w:val="24"/>
        </w:rPr>
        <w:t>bach jej przedstawicieli – Feurbacha, B. Bauera i Stirnera, tudzież niemieckiego socjalizmu w osobach ró</w:t>
      </w:r>
      <w:r>
        <w:rPr>
          <w:rFonts w:ascii="Times New Roman" w:hAnsi="Times New Roman" w:cs="Times New Roman"/>
          <w:i/>
          <w:iCs/>
          <w:sz w:val="24"/>
          <w:szCs w:val="24"/>
        </w:rPr>
        <w:t>ż</w:t>
      </w:r>
      <w:r w:rsidRPr="00FF5E18">
        <w:rPr>
          <w:rFonts w:ascii="Times New Roman" w:hAnsi="Times New Roman" w:cs="Times New Roman"/>
          <w:i/>
          <w:iCs/>
          <w:sz w:val="24"/>
          <w:szCs w:val="24"/>
        </w:rPr>
        <w:t>nych jego proroków</w:t>
      </w:r>
      <w:r w:rsidRPr="00FF5E18">
        <w:rPr>
          <w:rFonts w:ascii="Times New Roman" w:hAnsi="Times New Roman" w:cs="Times New Roman"/>
          <w:sz w:val="24"/>
          <w:szCs w:val="24"/>
        </w:rPr>
        <w:t>, (w:) MED. 3, s. 37 – 38.</w:t>
      </w:r>
      <w:r>
        <w:rPr>
          <w:rFonts w:ascii="Times New Roman" w:hAnsi="Times New Roman" w:cs="Times New Roman"/>
          <w:sz w:val="24"/>
          <w:szCs w:val="24"/>
        </w:rPr>
        <w:t xml:space="preserve"> W </w:t>
      </w:r>
      <w:r w:rsidRPr="009E54AD">
        <w:rPr>
          <w:rFonts w:ascii="Times New Roman" w:hAnsi="Times New Roman" w:cs="Times New Roman"/>
          <w:i/>
          <w:iCs/>
          <w:sz w:val="24"/>
          <w:szCs w:val="24"/>
        </w:rPr>
        <w:t>Rękopisach ekonomiczno - fil</w:t>
      </w:r>
      <w:r w:rsidRPr="009E54AD">
        <w:rPr>
          <w:rFonts w:ascii="Times New Roman" w:hAnsi="Times New Roman" w:cs="Times New Roman"/>
          <w:i/>
          <w:iCs/>
          <w:sz w:val="24"/>
          <w:szCs w:val="24"/>
        </w:rPr>
        <w:t>o</w:t>
      </w:r>
      <w:r w:rsidRPr="009E54AD">
        <w:rPr>
          <w:rFonts w:ascii="Times New Roman" w:hAnsi="Times New Roman" w:cs="Times New Roman"/>
          <w:i/>
          <w:iCs/>
          <w:sz w:val="24"/>
          <w:szCs w:val="24"/>
        </w:rPr>
        <w:t>zoficznych z 1844 r.,</w:t>
      </w:r>
      <w:r>
        <w:rPr>
          <w:rFonts w:ascii="Times New Roman" w:hAnsi="Times New Roman" w:cs="Times New Roman"/>
          <w:sz w:val="24"/>
          <w:szCs w:val="24"/>
        </w:rPr>
        <w:t xml:space="preserve"> MED. 1, 577 Marks pisze, że „Komunizm jako pozytywne zniesienie własności prywatnej – tej samo alienacji człowieka – i dlatego też jako rzeczywiste przysw</w:t>
      </w:r>
      <w:r>
        <w:rPr>
          <w:rFonts w:ascii="Times New Roman" w:hAnsi="Times New Roman" w:cs="Times New Roman"/>
          <w:sz w:val="24"/>
          <w:szCs w:val="24"/>
        </w:rPr>
        <w:t>o</w:t>
      </w:r>
      <w:r>
        <w:rPr>
          <w:rFonts w:ascii="Times New Roman" w:hAnsi="Times New Roman" w:cs="Times New Roman"/>
          <w:sz w:val="24"/>
          <w:szCs w:val="24"/>
        </w:rPr>
        <w:t>jenie ludzkiej istoty  przez człowieka i dla człowieka; dlatego też jako pełny powrót człowi</w:t>
      </w:r>
      <w:r>
        <w:rPr>
          <w:rFonts w:ascii="Times New Roman" w:hAnsi="Times New Roman" w:cs="Times New Roman"/>
          <w:sz w:val="24"/>
          <w:szCs w:val="24"/>
        </w:rPr>
        <w:t>e</w:t>
      </w:r>
      <w:r>
        <w:rPr>
          <w:rFonts w:ascii="Times New Roman" w:hAnsi="Times New Roman" w:cs="Times New Roman"/>
          <w:sz w:val="24"/>
          <w:szCs w:val="24"/>
        </w:rPr>
        <w:t>ka do samego siebie jako człowieka społecznego, to znaczy ludzkiego, powrót dokonany świadomie i w oparciu o całe bogactwo dotychczasowego rozwoju. Komunizm ten, jako skończony naturalizm = humanizmowi, jako skończony humanizm = naturalizmowi; stanowi on prawdziwe rozwiązanie konfliktu między istnieniem człowiekiem a przyrodą oraz pomi</w:t>
      </w:r>
      <w:r>
        <w:rPr>
          <w:rFonts w:ascii="Times New Roman" w:hAnsi="Times New Roman" w:cs="Times New Roman"/>
          <w:sz w:val="24"/>
          <w:szCs w:val="24"/>
        </w:rPr>
        <w:t>ę</w:t>
      </w:r>
      <w:r>
        <w:rPr>
          <w:rFonts w:ascii="Times New Roman" w:hAnsi="Times New Roman" w:cs="Times New Roman"/>
          <w:sz w:val="24"/>
          <w:szCs w:val="24"/>
        </w:rPr>
        <w:t>dzy człowiekiem a człowiekiem, prawdziwe rozwiązanie konfliktu między istnieniem a istotą, między uprzedmiotowieniem a samostanowieniem, między wolnością a koniecznością, mi</w:t>
      </w:r>
      <w:r>
        <w:rPr>
          <w:rFonts w:ascii="Times New Roman" w:hAnsi="Times New Roman" w:cs="Times New Roman"/>
          <w:sz w:val="24"/>
          <w:szCs w:val="24"/>
        </w:rPr>
        <w:t>ę</w:t>
      </w:r>
      <w:r>
        <w:rPr>
          <w:rFonts w:ascii="Times New Roman" w:hAnsi="Times New Roman" w:cs="Times New Roman"/>
          <w:sz w:val="24"/>
          <w:szCs w:val="24"/>
        </w:rPr>
        <w:t xml:space="preserve">dzy osobnikiem a gatunkiem. Stanowi on rozwiązanie zagadki historii i jest świadomy tego”.     </w:t>
      </w:r>
      <w:r w:rsidRPr="00FF5E18">
        <w:rPr>
          <w:rFonts w:ascii="Times New Roman" w:hAnsi="Times New Roman" w:cs="Times New Roman"/>
          <w:sz w:val="24"/>
          <w:szCs w:val="24"/>
        </w:rPr>
        <w:t xml:space="preserve">  </w:t>
      </w:r>
    </w:p>
  </w:footnote>
  <w:footnote w:id="17">
    <w:p w:rsidR="00F524B6" w:rsidRDefault="00F524B6" w:rsidP="00A43EF0">
      <w:pPr>
        <w:ind w:firstLine="0"/>
      </w:pPr>
      <w:r w:rsidRPr="00184334">
        <w:rPr>
          <w:rStyle w:val="Odwoanieprzypisudolnego"/>
          <w:rFonts w:ascii="Times New Roman" w:hAnsi="Times New Roman" w:cs="Times New Roman"/>
        </w:rPr>
        <w:footnoteRef/>
      </w:r>
      <w:r>
        <w:rPr>
          <w:rFonts w:ascii="Times New Roman" w:hAnsi="Times New Roman" w:cs="Times New Roman"/>
          <w:sz w:val="24"/>
          <w:szCs w:val="24"/>
        </w:rPr>
        <w:t>Działania Jakobina spowodowały, że Francja z państwa feudalnego stała się państwem kap</w:t>
      </w:r>
      <w:r>
        <w:rPr>
          <w:rFonts w:ascii="Times New Roman" w:hAnsi="Times New Roman" w:cs="Times New Roman"/>
          <w:sz w:val="24"/>
          <w:szCs w:val="24"/>
        </w:rPr>
        <w:t>i</w:t>
      </w:r>
      <w:r>
        <w:rPr>
          <w:rFonts w:ascii="Times New Roman" w:hAnsi="Times New Roman" w:cs="Times New Roman"/>
          <w:sz w:val="24"/>
          <w:szCs w:val="24"/>
        </w:rPr>
        <w:t xml:space="preserve">talistycznym. </w:t>
      </w:r>
      <w:r w:rsidRPr="00184334">
        <w:rPr>
          <w:rFonts w:ascii="Times New Roman" w:hAnsi="Times New Roman" w:cs="Times New Roman"/>
          <w:sz w:val="24"/>
          <w:szCs w:val="24"/>
        </w:rPr>
        <w:t>Faktem jest, że siły wytwórcze rozwijają się i stają się coraz bardziej uniwersa</w:t>
      </w:r>
      <w:r w:rsidRPr="00184334">
        <w:rPr>
          <w:rFonts w:ascii="Times New Roman" w:hAnsi="Times New Roman" w:cs="Times New Roman"/>
          <w:sz w:val="24"/>
          <w:szCs w:val="24"/>
        </w:rPr>
        <w:t>l</w:t>
      </w:r>
      <w:r w:rsidRPr="00184334">
        <w:rPr>
          <w:rFonts w:ascii="Times New Roman" w:hAnsi="Times New Roman" w:cs="Times New Roman"/>
          <w:sz w:val="24"/>
          <w:szCs w:val="24"/>
        </w:rPr>
        <w:t>ne. Dzisiaj, prawie 170 lat później potwierdza się, że Marks miał rację. W wysoko rozwini</w:t>
      </w:r>
      <w:r w:rsidRPr="00184334">
        <w:rPr>
          <w:rFonts w:ascii="Times New Roman" w:hAnsi="Times New Roman" w:cs="Times New Roman"/>
          <w:sz w:val="24"/>
          <w:szCs w:val="24"/>
        </w:rPr>
        <w:t>ę</w:t>
      </w:r>
      <w:r w:rsidRPr="00184334">
        <w:rPr>
          <w:rFonts w:ascii="Times New Roman" w:hAnsi="Times New Roman" w:cs="Times New Roman"/>
          <w:sz w:val="24"/>
          <w:szCs w:val="24"/>
        </w:rPr>
        <w:t>tych państwach kapitalistycznych klasa robotnicza żyje na wysokim poziomie, na takim, że można mówić, iż Szwecja, Dania, czy Norwegia s</w:t>
      </w:r>
      <w:r>
        <w:rPr>
          <w:rFonts w:ascii="Times New Roman" w:hAnsi="Times New Roman" w:cs="Times New Roman"/>
          <w:sz w:val="24"/>
          <w:szCs w:val="24"/>
        </w:rPr>
        <w:t>ą</w:t>
      </w:r>
      <w:r w:rsidRPr="00184334">
        <w:rPr>
          <w:rFonts w:ascii="Times New Roman" w:hAnsi="Times New Roman" w:cs="Times New Roman"/>
          <w:sz w:val="24"/>
          <w:szCs w:val="24"/>
        </w:rPr>
        <w:t xml:space="preserve"> państwami socjalistycznymi.   </w:t>
      </w:r>
    </w:p>
  </w:footnote>
  <w:footnote w:id="18">
    <w:p w:rsidR="00F524B6" w:rsidRDefault="00F524B6" w:rsidP="00A43EF0">
      <w:pPr>
        <w:pStyle w:val="Tekstprzypisudolnego"/>
        <w:ind w:firstLine="0"/>
      </w:pPr>
      <w:r>
        <w:rPr>
          <w:rStyle w:val="Odwoanieprzypisudolnego"/>
        </w:rPr>
        <w:footnoteRef/>
      </w:r>
      <w:r>
        <w:t xml:space="preserve">MED. 4, 446. </w:t>
      </w:r>
    </w:p>
  </w:footnote>
  <w:footnote w:id="19">
    <w:p w:rsidR="00F524B6" w:rsidRDefault="00F524B6" w:rsidP="00260231">
      <w:pPr>
        <w:ind w:firstLine="0"/>
      </w:pPr>
      <w:r>
        <w:rPr>
          <w:rStyle w:val="Odwoanieprzypisudolnego"/>
        </w:rPr>
        <w:footnoteRef/>
      </w:r>
      <w:r w:rsidRPr="00032A9D">
        <w:rPr>
          <w:rFonts w:ascii="Times New Roman" w:hAnsi="Times New Roman" w:cs="Times New Roman"/>
          <w:sz w:val="24"/>
          <w:szCs w:val="24"/>
        </w:rPr>
        <w:t>Włodzimierz Ilicz Lenin</w:t>
      </w:r>
      <w:r>
        <w:rPr>
          <w:rFonts w:ascii="Times New Roman" w:hAnsi="Times New Roman" w:cs="Times New Roman"/>
          <w:b/>
          <w:bCs/>
          <w:sz w:val="24"/>
          <w:szCs w:val="24"/>
        </w:rPr>
        <w:t xml:space="preserve">, </w:t>
      </w:r>
      <w:r w:rsidRPr="00032A9D">
        <w:rPr>
          <w:rFonts w:ascii="Times New Roman" w:hAnsi="Times New Roman" w:cs="Times New Roman"/>
          <w:i/>
          <w:iCs/>
          <w:kern w:val="36"/>
          <w:sz w:val="24"/>
          <w:szCs w:val="24"/>
          <w:lang w:eastAsia="pl-PL"/>
        </w:rPr>
        <w:t>O naszej rewolucji</w:t>
      </w:r>
      <w:r w:rsidRPr="00032A9D">
        <w:rPr>
          <w:rFonts w:ascii="Times New Roman" w:hAnsi="Times New Roman" w:cs="Times New Roman"/>
          <w:b/>
          <w:bCs/>
          <w:i/>
          <w:iCs/>
          <w:kern w:val="36"/>
          <w:sz w:val="24"/>
          <w:szCs w:val="24"/>
        </w:rPr>
        <w:t xml:space="preserve"> </w:t>
      </w:r>
      <w:r w:rsidRPr="00032A9D">
        <w:rPr>
          <w:rFonts w:ascii="Times New Roman" w:hAnsi="Times New Roman" w:cs="Times New Roman"/>
          <w:i/>
          <w:iCs/>
          <w:sz w:val="24"/>
          <w:szCs w:val="24"/>
          <w:lang w:eastAsia="pl-PL"/>
        </w:rPr>
        <w:t>(w związku z notatkami N. Suchanowa</w:t>
      </w:r>
      <w:r>
        <w:rPr>
          <w:rFonts w:ascii="Times New Roman" w:hAnsi="Times New Roman" w:cs="Times New Roman"/>
          <w:b/>
          <w:bCs/>
          <w:sz w:val="24"/>
          <w:szCs w:val="24"/>
        </w:rPr>
        <w:t xml:space="preserve">), </w:t>
      </w:r>
      <w:r w:rsidRPr="00301053">
        <w:rPr>
          <w:rFonts w:ascii="Times New Roman" w:hAnsi="Times New Roman" w:cs="Times New Roman"/>
          <w:sz w:val="24"/>
          <w:szCs w:val="24"/>
        </w:rPr>
        <w:t xml:space="preserve">(w:) Tenże, </w:t>
      </w:r>
      <w:r w:rsidRPr="00301053">
        <w:rPr>
          <w:rFonts w:ascii="Times New Roman" w:hAnsi="Times New Roman" w:cs="Times New Roman"/>
          <w:i/>
          <w:iCs/>
          <w:sz w:val="24"/>
          <w:szCs w:val="24"/>
        </w:rPr>
        <w:t>Dzieła wszystkie</w:t>
      </w:r>
      <w:r w:rsidRPr="00301053">
        <w:rPr>
          <w:rFonts w:ascii="Times New Roman" w:hAnsi="Times New Roman" w:cs="Times New Roman"/>
          <w:sz w:val="24"/>
          <w:szCs w:val="24"/>
        </w:rPr>
        <w:t>, t. 45, s. 471. Zarówno Napoleon, jak i Lenin</w:t>
      </w:r>
      <w:r>
        <w:rPr>
          <w:rFonts w:ascii="Times New Roman" w:hAnsi="Times New Roman" w:cs="Times New Roman"/>
          <w:sz w:val="24"/>
          <w:szCs w:val="24"/>
        </w:rPr>
        <w:t>, a później i Stalin</w:t>
      </w:r>
      <w:r w:rsidRPr="00301053">
        <w:rPr>
          <w:rFonts w:ascii="Times New Roman" w:hAnsi="Times New Roman" w:cs="Times New Roman"/>
          <w:sz w:val="24"/>
          <w:szCs w:val="24"/>
        </w:rPr>
        <w:t xml:space="preserve"> mieli wzór dla swego działania. Jest nim</w:t>
      </w:r>
      <w:r>
        <w:rPr>
          <w:rFonts w:ascii="Times New Roman" w:hAnsi="Times New Roman" w:cs="Times New Roman"/>
          <w:b/>
          <w:bCs/>
          <w:sz w:val="24"/>
          <w:szCs w:val="24"/>
        </w:rPr>
        <w:t xml:space="preserve"> </w:t>
      </w:r>
      <w:r w:rsidRPr="00301053">
        <w:rPr>
          <w:rFonts w:ascii="Times New Roman" w:hAnsi="Times New Roman" w:cs="Times New Roman"/>
          <w:sz w:val="24"/>
          <w:szCs w:val="24"/>
        </w:rPr>
        <w:t xml:space="preserve">Mojżesz. </w:t>
      </w:r>
      <w:r>
        <w:rPr>
          <w:rFonts w:ascii="Times New Roman" w:hAnsi="Times New Roman" w:cs="Times New Roman"/>
          <w:sz w:val="24"/>
          <w:szCs w:val="24"/>
        </w:rPr>
        <w:t>Albowiem, kiedy lud Izraela sprzeniewierzył się i uczynił posąg cielca z zebranego złota i uznał go za swojego boga i dokonywał całopalenia i składał mu ofiary i kiedy Mojżesz zszedł z góry i ujrzał cielca, i tańczących przed nim w</w:t>
      </w:r>
      <w:r>
        <w:rPr>
          <w:rFonts w:ascii="Times New Roman" w:hAnsi="Times New Roman" w:cs="Times New Roman"/>
          <w:sz w:val="24"/>
          <w:szCs w:val="24"/>
        </w:rPr>
        <w:t>y</w:t>
      </w:r>
      <w:r>
        <w:rPr>
          <w:rFonts w:ascii="Times New Roman" w:hAnsi="Times New Roman" w:cs="Times New Roman"/>
          <w:sz w:val="24"/>
          <w:szCs w:val="24"/>
        </w:rPr>
        <w:t xml:space="preserve">znawców, wtedy rzucił tablice – dzieło Boga i potłukł je i zawołał: </w:t>
      </w:r>
      <w:r w:rsidRPr="00301053">
        <w:rPr>
          <w:rFonts w:ascii="Times New Roman" w:hAnsi="Times New Roman" w:cs="Times New Roman"/>
          <w:sz w:val="24"/>
          <w:szCs w:val="24"/>
        </w:rPr>
        <w:t>„&lt;&lt;Kto jest za Panem, do mnie!&gt;&gt; A wówczas przyłączyli się do niego wszyscy synowie Lewiego. I rzekł do nich: &lt;&lt;Tak mówi Pan, Bóg Izraela: &lt;&lt;Każdy z was niech przypasze miecz do boku. Przejdźcie tam i z powrotem od jednej bramy w obozie do drugiej i zabijajcie: kto swego brata, kto sw</w:t>
      </w:r>
      <w:r w:rsidRPr="00301053">
        <w:rPr>
          <w:rFonts w:ascii="Times New Roman" w:hAnsi="Times New Roman" w:cs="Times New Roman"/>
          <w:sz w:val="24"/>
          <w:szCs w:val="24"/>
        </w:rPr>
        <w:t>e</w:t>
      </w:r>
      <w:r w:rsidRPr="00301053">
        <w:rPr>
          <w:rFonts w:ascii="Times New Roman" w:hAnsi="Times New Roman" w:cs="Times New Roman"/>
          <w:sz w:val="24"/>
          <w:szCs w:val="24"/>
        </w:rPr>
        <w:t xml:space="preserve">go przyjaciela, kto swego krewnego&gt;&gt;” (Wyj. 32, 26 – 27). A przecież Bóg dał Mojżeszowi przykaz: „nie zabijaj”. Jest to </w:t>
      </w:r>
      <w:r>
        <w:rPr>
          <w:rFonts w:ascii="Times New Roman" w:hAnsi="Times New Roman" w:cs="Times New Roman"/>
          <w:sz w:val="24"/>
          <w:szCs w:val="24"/>
        </w:rPr>
        <w:t>idea, której bycie w obliczu doznanej materii jest konkretnością, nakazującą zabijać. Treścia bycia tej idei jest nowy nakaz:</w:t>
      </w:r>
      <w:r w:rsidRPr="00301053">
        <w:rPr>
          <w:rFonts w:ascii="Times New Roman" w:hAnsi="Times New Roman" w:cs="Times New Roman"/>
          <w:sz w:val="24"/>
          <w:szCs w:val="24"/>
        </w:rPr>
        <w:t xml:space="preserve"> „zabijaj, bo jesteś upoważniony”</w:t>
      </w:r>
      <w:r>
        <w:rPr>
          <w:rFonts w:ascii="Times New Roman" w:hAnsi="Times New Roman" w:cs="Times New Roman"/>
          <w:sz w:val="24"/>
          <w:szCs w:val="24"/>
        </w:rPr>
        <w:t xml:space="preserve"> (M. Hempoliński)</w:t>
      </w:r>
      <w:r w:rsidRPr="00301053">
        <w:rPr>
          <w:rFonts w:ascii="Times New Roman" w:hAnsi="Times New Roman" w:cs="Times New Roman"/>
          <w:sz w:val="24"/>
          <w:szCs w:val="24"/>
        </w:rPr>
        <w:t>. Wszak Mojżesz był prorokiem – „wołającym” z polecenia Jahwe, w ko</w:t>
      </w:r>
      <w:r w:rsidRPr="00301053">
        <w:rPr>
          <w:rFonts w:ascii="Times New Roman" w:hAnsi="Times New Roman" w:cs="Times New Roman"/>
          <w:sz w:val="24"/>
          <w:szCs w:val="24"/>
        </w:rPr>
        <w:t>n</w:t>
      </w:r>
      <w:r w:rsidRPr="00301053">
        <w:rPr>
          <w:rFonts w:ascii="Times New Roman" w:hAnsi="Times New Roman" w:cs="Times New Roman"/>
          <w:sz w:val="24"/>
          <w:szCs w:val="24"/>
        </w:rPr>
        <w:t xml:space="preserve">kretnym miejscu </w:t>
      </w:r>
      <w:r w:rsidRPr="00301053">
        <w:rPr>
          <w:rFonts w:ascii="Times New Roman" w:hAnsi="Times New Roman" w:cs="Times New Roman"/>
          <w:i/>
          <w:iCs/>
          <w:sz w:val="24"/>
          <w:szCs w:val="24"/>
        </w:rPr>
        <w:t>profanum</w:t>
      </w:r>
      <w:r w:rsidRPr="00301053">
        <w:rPr>
          <w:rFonts w:ascii="Times New Roman" w:hAnsi="Times New Roman" w:cs="Times New Roman"/>
          <w:sz w:val="24"/>
          <w:szCs w:val="24"/>
        </w:rPr>
        <w:t>, czyli tym, które znajduje się przed poświęconym kręgiem (</w:t>
      </w:r>
      <w:r w:rsidRPr="00301053">
        <w:rPr>
          <w:rFonts w:ascii="Times New Roman" w:hAnsi="Times New Roman" w:cs="Times New Roman"/>
          <w:i/>
          <w:iCs/>
          <w:sz w:val="24"/>
          <w:szCs w:val="24"/>
        </w:rPr>
        <w:t>f</w:t>
      </w:r>
      <w:r w:rsidRPr="00301053">
        <w:rPr>
          <w:rFonts w:ascii="Times New Roman" w:hAnsi="Times New Roman" w:cs="Times New Roman"/>
          <w:i/>
          <w:iCs/>
          <w:sz w:val="24"/>
          <w:szCs w:val="24"/>
        </w:rPr>
        <w:t>a</w:t>
      </w:r>
      <w:r w:rsidRPr="00301053">
        <w:rPr>
          <w:rFonts w:ascii="Times New Roman" w:hAnsi="Times New Roman" w:cs="Times New Roman"/>
          <w:i/>
          <w:iCs/>
          <w:sz w:val="24"/>
          <w:szCs w:val="24"/>
        </w:rPr>
        <w:t>num</w:t>
      </w:r>
      <w:r w:rsidRPr="00301053">
        <w:rPr>
          <w:rFonts w:ascii="Times New Roman" w:hAnsi="Times New Roman" w:cs="Times New Roman"/>
          <w:sz w:val="24"/>
          <w:szCs w:val="24"/>
        </w:rPr>
        <w:t>). „Czysta” abstrakcja</w:t>
      </w:r>
      <w:r>
        <w:rPr>
          <w:rFonts w:ascii="Times New Roman" w:hAnsi="Times New Roman" w:cs="Times New Roman"/>
          <w:sz w:val="24"/>
          <w:szCs w:val="24"/>
        </w:rPr>
        <w:t>, idea – wiara w Boga Jahwe oraz materia: sprzeniewierzenie się ludu konstytuuje bycie Mojżesza. Przestrzeń ducha Mojżeszowego „jestestwa” można odn</w:t>
      </w:r>
      <w:r>
        <w:rPr>
          <w:rFonts w:ascii="Times New Roman" w:hAnsi="Times New Roman" w:cs="Times New Roman"/>
          <w:sz w:val="24"/>
          <w:szCs w:val="24"/>
        </w:rPr>
        <w:t>a</w:t>
      </w:r>
      <w:r>
        <w:rPr>
          <w:rFonts w:ascii="Times New Roman" w:hAnsi="Times New Roman" w:cs="Times New Roman"/>
          <w:sz w:val="24"/>
          <w:szCs w:val="24"/>
        </w:rPr>
        <w:t xml:space="preserve">leźć wędrując za Heideggerem w jego </w:t>
      </w:r>
      <w:r w:rsidRPr="00365314">
        <w:rPr>
          <w:rFonts w:ascii="Times New Roman" w:hAnsi="Times New Roman" w:cs="Times New Roman"/>
          <w:i/>
          <w:iCs/>
          <w:sz w:val="24"/>
          <w:szCs w:val="24"/>
        </w:rPr>
        <w:t>Sein und Zeit</w:t>
      </w:r>
      <w:r>
        <w:rPr>
          <w:rFonts w:ascii="Times New Roman" w:hAnsi="Times New Roman" w:cs="Times New Roman"/>
          <w:sz w:val="24"/>
          <w:szCs w:val="24"/>
        </w:rPr>
        <w:t xml:space="preserve">.  </w:t>
      </w:r>
    </w:p>
  </w:footnote>
  <w:footnote w:id="20">
    <w:p w:rsidR="00F524B6" w:rsidRDefault="00F524B6" w:rsidP="006E4B80">
      <w:pPr>
        <w:pStyle w:val="Tekstprzypisudolnego"/>
        <w:ind w:firstLine="0"/>
      </w:pPr>
      <w:r w:rsidRPr="00260231">
        <w:rPr>
          <w:rStyle w:val="Odwoanieprzypisudolnego"/>
          <w:rFonts w:ascii="Times New Roman" w:hAnsi="Times New Roman" w:cs="Times New Roman"/>
          <w:sz w:val="24"/>
          <w:szCs w:val="24"/>
        </w:rPr>
        <w:footnoteRef/>
      </w:r>
      <w:r w:rsidRPr="00260231">
        <w:rPr>
          <w:rFonts w:ascii="Times New Roman" w:hAnsi="Times New Roman" w:cs="Times New Roman"/>
          <w:sz w:val="24"/>
          <w:szCs w:val="24"/>
        </w:rPr>
        <w:t xml:space="preserve">W. Kieżun, ps. Wypad, </w:t>
      </w:r>
      <w:r w:rsidRPr="00260231">
        <w:rPr>
          <w:rFonts w:ascii="Times New Roman" w:hAnsi="Times New Roman" w:cs="Times New Roman"/>
          <w:i/>
          <w:iCs/>
          <w:sz w:val="24"/>
          <w:szCs w:val="24"/>
        </w:rPr>
        <w:t>Polska neokolonią</w:t>
      </w:r>
      <w:r w:rsidRPr="00260231">
        <w:rPr>
          <w:rFonts w:ascii="Times New Roman" w:hAnsi="Times New Roman" w:cs="Times New Roman"/>
          <w:sz w:val="24"/>
          <w:szCs w:val="24"/>
        </w:rPr>
        <w:t xml:space="preserve">, &lt;http://tv.nowyekran.plpost/7273; polska-neokolonia-wywiad-z-prof.witoldem-kiezunem&gt;  </w:t>
      </w:r>
    </w:p>
  </w:footnote>
  <w:footnote w:id="21">
    <w:p w:rsidR="00F524B6" w:rsidRPr="00F1134A" w:rsidRDefault="00F524B6" w:rsidP="001960C3">
      <w:pPr>
        <w:pStyle w:val="Tekstprzypisudolnego"/>
        <w:ind w:firstLine="0"/>
        <w:rPr>
          <w:sz w:val="24"/>
          <w:szCs w:val="24"/>
        </w:rPr>
      </w:pPr>
      <w:r w:rsidRPr="00F1134A">
        <w:rPr>
          <w:rStyle w:val="Odwoanieprzypisudolnego"/>
          <w:rFonts w:ascii="Times New Roman" w:hAnsi="Times New Roman" w:cs="Times New Roman"/>
          <w:sz w:val="24"/>
          <w:szCs w:val="24"/>
        </w:rPr>
        <w:footnoteRef/>
      </w:r>
      <w:r w:rsidRPr="00F1134A">
        <w:rPr>
          <w:rFonts w:ascii="Times New Roman" w:hAnsi="Times New Roman" w:cs="Times New Roman"/>
          <w:sz w:val="24"/>
          <w:szCs w:val="24"/>
        </w:rPr>
        <w:t xml:space="preserve"> www.cia.gov.</w:t>
      </w:r>
    </w:p>
  </w:footnote>
  <w:footnote w:id="22">
    <w:p w:rsidR="00F524B6" w:rsidRDefault="00F524B6" w:rsidP="00E51131">
      <w:pPr>
        <w:pStyle w:val="Tekstprzypisudolnego"/>
        <w:ind w:firstLine="0"/>
      </w:pPr>
      <w:r w:rsidRPr="00E51131">
        <w:rPr>
          <w:rStyle w:val="Odwoanieprzypisudolnego"/>
          <w:rFonts w:ascii="Times New Roman" w:hAnsi="Times New Roman" w:cs="Times New Roman"/>
          <w:sz w:val="24"/>
          <w:szCs w:val="24"/>
        </w:rPr>
        <w:footnoteRef/>
      </w:r>
      <w:r>
        <w:rPr>
          <w:rFonts w:ascii="Times New Roman" w:hAnsi="Times New Roman" w:cs="Times New Roman"/>
          <w:sz w:val="24"/>
          <w:szCs w:val="24"/>
        </w:rPr>
        <w:t xml:space="preserve">W. Churchill sformułował ideę i zasady praktyki tzw. żelaznej kurtyny, która geograficznie rozciągała się od </w:t>
      </w:r>
      <w:r w:rsidRPr="00E51131">
        <w:rPr>
          <w:rFonts w:ascii="Times New Roman" w:hAnsi="Times New Roman" w:cs="Times New Roman"/>
          <w:sz w:val="24"/>
          <w:szCs w:val="24"/>
        </w:rPr>
        <w:t xml:space="preserve">Szczecina nad Bałtykiem do Triestu nad </w:t>
      </w:r>
      <w:hyperlink r:id="rId2" w:tooltip="Morze Adriatyckie" w:history="1">
        <w:r w:rsidRPr="00C4640C">
          <w:rPr>
            <w:rStyle w:val="Hipercze"/>
            <w:rFonts w:ascii="Times New Roman" w:hAnsi="Times New Roman" w:cs="Times New Roman"/>
            <w:color w:val="auto"/>
            <w:sz w:val="24"/>
            <w:szCs w:val="24"/>
            <w:u w:val="none"/>
          </w:rPr>
          <w:t>Adriatykiem</w:t>
        </w:r>
      </w:hyperlink>
      <w:r w:rsidRPr="00C4640C">
        <w:rPr>
          <w:rFonts w:ascii="Times New Roman" w:hAnsi="Times New Roman" w:cs="Times New Roman"/>
          <w:sz w:val="24"/>
          <w:szCs w:val="24"/>
        </w:rPr>
        <w:t>. Linia ta oddzie</w:t>
      </w:r>
      <w:r>
        <w:rPr>
          <w:rFonts w:ascii="Times New Roman" w:hAnsi="Times New Roman" w:cs="Times New Roman"/>
          <w:sz w:val="24"/>
          <w:szCs w:val="24"/>
        </w:rPr>
        <w:t>l</w:t>
      </w:r>
      <w:r w:rsidRPr="00C4640C">
        <w:rPr>
          <w:rFonts w:ascii="Times New Roman" w:hAnsi="Times New Roman" w:cs="Times New Roman"/>
          <w:sz w:val="24"/>
          <w:szCs w:val="24"/>
        </w:rPr>
        <w:t xml:space="preserve">ała od Zachodu stolice tego, co dawniej było </w:t>
      </w:r>
      <w:hyperlink r:id="rId3" w:tooltip="Europa Środkowa" w:history="1">
        <w:r w:rsidRPr="00C4640C">
          <w:rPr>
            <w:rStyle w:val="Hipercze"/>
            <w:rFonts w:ascii="Times New Roman" w:hAnsi="Times New Roman" w:cs="Times New Roman"/>
            <w:color w:val="auto"/>
            <w:sz w:val="24"/>
            <w:szCs w:val="24"/>
            <w:u w:val="none"/>
          </w:rPr>
          <w:t>Europą Środkową i Wschodnią</w:t>
        </w:r>
      </w:hyperlink>
      <w:r w:rsidRPr="00C4640C">
        <w:rPr>
          <w:rFonts w:ascii="Times New Roman" w:hAnsi="Times New Roman" w:cs="Times New Roman"/>
          <w:sz w:val="24"/>
          <w:szCs w:val="24"/>
        </w:rPr>
        <w:t xml:space="preserve">. </w:t>
      </w:r>
      <w:hyperlink r:id="rId4" w:tooltip="Warszawa" w:history="1">
        <w:r w:rsidRPr="00C4640C">
          <w:rPr>
            <w:rStyle w:val="Hipercze"/>
            <w:rFonts w:ascii="Times New Roman" w:hAnsi="Times New Roman" w:cs="Times New Roman"/>
            <w:color w:val="auto"/>
            <w:sz w:val="24"/>
            <w:szCs w:val="24"/>
            <w:u w:val="none"/>
          </w:rPr>
          <w:t>Warszawa</w:t>
        </w:r>
      </w:hyperlink>
      <w:r w:rsidRPr="00C4640C">
        <w:rPr>
          <w:rFonts w:ascii="Times New Roman" w:hAnsi="Times New Roman" w:cs="Times New Roman"/>
          <w:sz w:val="24"/>
          <w:szCs w:val="24"/>
        </w:rPr>
        <w:t xml:space="preserve">, </w:t>
      </w:r>
      <w:hyperlink r:id="rId5" w:tooltip="Berlin" w:history="1">
        <w:r w:rsidRPr="00C4640C">
          <w:rPr>
            <w:rStyle w:val="Hipercze"/>
            <w:rFonts w:ascii="Times New Roman" w:hAnsi="Times New Roman" w:cs="Times New Roman"/>
            <w:color w:val="auto"/>
            <w:sz w:val="24"/>
            <w:szCs w:val="24"/>
            <w:u w:val="none"/>
          </w:rPr>
          <w:t>Berlin</w:t>
        </w:r>
      </w:hyperlink>
      <w:r w:rsidRPr="00C4640C">
        <w:rPr>
          <w:rFonts w:ascii="Times New Roman" w:hAnsi="Times New Roman" w:cs="Times New Roman"/>
          <w:sz w:val="24"/>
          <w:szCs w:val="24"/>
        </w:rPr>
        <w:t xml:space="preserve">, </w:t>
      </w:r>
      <w:hyperlink r:id="rId6" w:tooltip="Praga" w:history="1">
        <w:r w:rsidRPr="00C4640C">
          <w:rPr>
            <w:rStyle w:val="Hipercze"/>
            <w:rFonts w:ascii="Times New Roman" w:hAnsi="Times New Roman" w:cs="Times New Roman"/>
            <w:color w:val="auto"/>
            <w:sz w:val="24"/>
            <w:szCs w:val="24"/>
            <w:u w:val="none"/>
          </w:rPr>
          <w:t>Praga</w:t>
        </w:r>
      </w:hyperlink>
      <w:r w:rsidRPr="00C4640C">
        <w:rPr>
          <w:rFonts w:ascii="Times New Roman" w:hAnsi="Times New Roman" w:cs="Times New Roman"/>
          <w:sz w:val="24"/>
          <w:szCs w:val="24"/>
        </w:rPr>
        <w:t xml:space="preserve">, </w:t>
      </w:r>
      <w:hyperlink r:id="rId7" w:tooltip="Wiedeń" w:history="1">
        <w:r w:rsidRPr="00C4640C">
          <w:rPr>
            <w:rStyle w:val="Hipercze"/>
            <w:rFonts w:ascii="Times New Roman" w:hAnsi="Times New Roman" w:cs="Times New Roman"/>
            <w:color w:val="auto"/>
            <w:sz w:val="24"/>
            <w:szCs w:val="24"/>
            <w:u w:val="none"/>
          </w:rPr>
          <w:t>Wiedeń</w:t>
        </w:r>
      </w:hyperlink>
      <w:r w:rsidRPr="00C4640C">
        <w:rPr>
          <w:rFonts w:ascii="Times New Roman" w:hAnsi="Times New Roman" w:cs="Times New Roman"/>
          <w:sz w:val="24"/>
          <w:szCs w:val="24"/>
        </w:rPr>
        <w:t xml:space="preserve">, </w:t>
      </w:r>
      <w:hyperlink r:id="rId8" w:tooltip="Budapeszt" w:history="1">
        <w:r w:rsidRPr="00C4640C">
          <w:rPr>
            <w:rStyle w:val="Hipercze"/>
            <w:rFonts w:ascii="Times New Roman" w:hAnsi="Times New Roman" w:cs="Times New Roman"/>
            <w:color w:val="auto"/>
            <w:sz w:val="24"/>
            <w:szCs w:val="24"/>
            <w:u w:val="none"/>
          </w:rPr>
          <w:t>Budapeszt</w:t>
        </w:r>
      </w:hyperlink>
      <w:r w:rsidRPr="00C4640C">
        <w:rPr>
          <w:rFonts w:ascii="Times New Roman" w:hAnsi="Times New Roman" w:cs="Times New Roman"/>
          <w:sz w:val="24"/>
          <w:szCs w:val="24"/>
        </w:rPr>
        <w:t xml:space="preserve">, </w:t>
      </w:r>
      <w:hyperlink r:id="rId9" w:tooltip="Belgrad" w:history="1">
        <w:r w:rsidRPr="00C4640C">
          <w:rPr>
            <w:rStyle w:val="Hipercze"/>
            <w:rFonts w:ascii="Times New Roman" w:hAnsi="Times New Roman" w:cs="Times New Roman"/>
            <w:color w:val="auto"/>
            <w:sz w:val="24"/>
            <w:szCs w:val="24"/>
            <w:u w:val="none"/>
          </w:rPr>
          <w:t>Belgrad</w:t>
        </w:r>
      </w:hyperlink>
      <w:r w:rsidRPr="00C4640C">
        <w:rPr>
          <w:rFonts w:ascii="Times New Roman" w:hAnsi="Times New Roman" w:cs="Times New Roman"/>
          <w:sz w:val="24"/>
          <w:szCs w:val="24"/>
        </w:rPr>
        <w:t xml:space="preserve">, </w:t>
      </w:r>
      <w:hyperlink r:id="rId10" w:tooltip="Bukareszt" w:history="1">
        <w:r w:rsidRPr="00C4640C">
          <w:rPr>
            <w:rStyle w:val="Hipercze"/>
            <w:rFonts w:ascii="Times New Roman" w:hAnsi="Times New Roman" w:cs="Times New Roman"/>
            <w:color w:val="auto"/>
            <w:sz w:val="24"/>
            <w:szCs w:val="24"/>
            <w:u w:val="none"/>
          </w:rPr>
          <w:t>Bukareszt</w:t>
        </w:r>
      </w:hyperlink>
      <w:r w:rsidRPr="00C4640C">
        <w:rPr>
          <w:rFonts w:ascii="Times New Roman" w:hAnsi="Times New Roman" w:cs="Times New Roman"/>
          <w:sz w:val="24"/>
          <w:szCs w:val="24"/>
        </w:rPr>
        <w:t xml:space="preserve"> i </w:t>
      </w:r>
      <w:hyperlink r:id="rId11" w:tooltip="Sofia" w:history="1">
        <w:r w:rsidRPr="00C4640C">
          <w:rPr>
            <w:rStyle w:val="Hipercze"/>
            <w:rFonts w:ascii="Times New Roman" w:hAnsi="Times New Roman" w:cs="Times New Roman"/>
            <w:color w:val="auto"/>
            <w:sz w:val="24"/>
            <w:szCs w:val="24"/>
            <w:u w:val="none"/>
          </w:rPr>
          <w:t>Sofia</w:t>
        </w:r>
      </w:hyperlink>
      <w:r w:rsidRPr="00C4640C">
        <w:rPr>
          <w:rFonts w:ascii="Times New Roman" w:hAnsi="Times New Roman" w:cs="Times New Roman"/>
          <w:sz w:val="24"/>
          <w:szCs w:val="24"/>
        </w:rPr>
        <w:t xml:space="preserve">, wszystkie te miasta i ich mieszkańcy leżą w strefie </w:t>
      </w:r>
      <w:hyperlink r:id="rId12" w:tooltip="Związek Socjalistycznych Republik Radzieckich" w:history="1">
        <w:r w:rsidRPr="00C4640C">
          <w:rPr>
            <w:rStyle w:val="Hipercze"/>
            <w:rFonts w:ascii="Times New Roman" w:hAnsi="Times New Roman" w:cs="Times New Roman"/>
            <w:color w:val="auto"/>
            <w:sz w:val="24"/>
            <w:szCs w:val="24"/>
            <w:u w:val="none"/>
          </w:rPr>
          <w:t>sowieck</w:t>
        </w:r>
      </w:hyperlink>
      <w:r w:rsidRPr="00C4640C">
        <w:rPr>
          <w:rFonts w:ascii="Times New Roman" w:hAnsi="Times New Roman" w:cs="Times New Roman"/>
          <w:sz w:val="24"/>
          <w:szCs w:val="24"/>
        </w:rPr>
        <w:t xml:space="preserve">iej, są one wszystkie poddane, w takiej czy innej formie, wpływowi sowieckiemu, ale także – w wysokiej i rosnącej mierze – kontroli ze strony </w:t>
      </w:r>
      <w:r>
        <w:rPr>
          <w:rFonts w:ascii="Times New Roman" w:hAnsi="Times New Roman" w:cs="Times New Roman"/>
          <w:sz w:val="24"/>
          <w:szCs w:val="24"/>
        </w:rPr>
        <w:t>Moskwy. Isto</w:t>
      </w:r>
      <w:r>
        <w:rPr>
          <w:rFonts w:ascii="Times New Roman" w:hAnsi="Times New Roman" w:cs="Times New Roman"/>
          <w:sz w:val="24"/>
          <w:szCs w:val="24"/>
        </w:rPr>
        <w:t>t</w:t>
      </w:r>
      <w:r>
        <w:rPr>
          <w:rFonts w:ascii="Times New Roman" w:hAnsi="Times New Roman" w:cs="Times New Roman"/>
          <w:sz w:val="24"/>
          <w:szCs w:val="24"/>
        </w:rPr>
        <w:t xml:space="preserve">nym fragmentem tej linii był mur berliński. </w:t>
      </w:r>
    </w:p>
  </w:footnote>
  <w:footnote w:id="23">
    <w:p w:rsidR="00F524B6" w:rsidRDefault="00F524B6" w:rsidP="00EF1115">
      <w:pPr>
        <w:pStyle w:val="Tekstprzypisudolnego"/>
        <w:ind w:firstLine="0"/>
      </w:pPr>
      <w:r w:rsidRPr="00914FA5">
        <w:rPr>
          <w:rStyle w:val="Odwoanieprzypisudolnego"/>
          <w:rFonts w:ascii="Times New Roman" w:hAnsi="Times New Roman" w:cs="Times New Roman"/>
        </w:rPr>
        <w:footnoteRef/>
      </w:r>
      <w:r w:rsidRPr="00914FA5">
        <w:rPr>
          <w:rFonts w:ascii="Times New Roman" w:hAnsi="Times New Roman" w:cs="Times New Roman"/>
          <w:sz w:val="24"/>
          <w:szCs w:val="24"/>
        </w:rPr>
        <w:t xml:space="preserve">A. Gramsci, </w:t>
      </w:r>
      <w:r w:rsidRPr="00914FA5">
        <w:rPr>
          <w:rFonts w:ascii="Times New Roman" w:hAnsi="Times New Roman" w:cs="Times New Roman"/>
          <w:i/>
          <w:iCs/>
          <w:sz w:val="24"/>
          <w:szCs w:val="24"/>
        </w:rPr>
        <w:t>Pisma wybrane</w:t>
      </w:r>
      <w:r w:rsidRPr="00914FA5">
        <w:rPr>
          <w:rFonts w:ascii="Times New Roman" w:hAnsi="Times New Roman" w:cs="Times New Roman"/>
          <w:sz w:val="24"/>
          <w:szCs w:val="24"/>
        </w:rPr>
        <w:t xml:space="preserve">, t. 1, </w:t>
      </w:r>
      <w:r>
        <w:rPr>
          <w:rFonts w:ascii="Times New Roman" w:hAnsi="Times New Roman" w:cs="Times New Roman"/>
          <w:sz w:val="24"/>
          <w:szCs w:val="24"/>
        </w:rPr>
        <w:t xml:space="preserve">K i W, </w:t>
      </w:r>
      <w:r w:rsidRPr="00914FA5">
        <w:rPr>
          <w:rFonts w:ascii="Times New Roman" w:hAnsi="Times New Roman" w:cs="Times New Roman"/>
          <w:sz w:val="24"/>
          <w:szCs w:val="24"/>
        </w:rPr>
        <w:t>Warszawa 1961, s. 3 – 28.</w:t>
      </w:r>
      <w:r w:rsidRPr="00914FA5">
        <w:rPr>
          <w:rFonts w:ascii="Times New Roman" w:hAnsi="Times New Roman" w:cs="Times New Roman"/>
        </w:rPr>
        <w:t xml:space="preserve"> </w:t>
      </w:r>
    </w:p>
  </w:footnote>
  <w:footnote w:id="24">
    <w:p w:rsidR="00F524B6" w:rsidRDefault="00F524B6" w:rsidP="00F60E5A">
      <w:pPr>
        <w:pStyle w:val="Tekstprzypisudolnego"/>
        <w:tabs>
          <w:tab w:val="left" w:pos="0"/>
        </w:tabs>
        <w:ind w:firstLine="0"/>
      </w:pPr>
      <w:r w:rsidRPr="00F60E5A">
        <w:rPr>
          <w:rStyle w:val="Odwoanieprzypisudolnego"/>
          <w:rFonts w:ascii="Times New Roman" w:hAnsi="Times New Roman" w:cs="Times New Roman"/>
          <w:sz w:val="24"/>
          <w:szCs w:val="24"/>
        </w:rPr>
        <w:footnoteRef/>
      </w:r>
      <w:r w:rsidRPr="00F60E5A">
        <w:rPr>
          <w:rFonts w:ascii="Times New Roman" w:hAnsi="Times New Roman" w:cs="Times New Roman"/>
          <w:sz w:val="24"/>
          <w:szCs w:val="24"/>
        </w:rPr>
        <w:t xml:space="preserve">Tamże, s. 15 – 16. </w:t>
      </w:r>
      <w:r>
        <w:rPr>
          <w:rFonts w:ascii="Times New Roman" w:hAnsi="Times New Roman" w:cs="Times New Roman"/>
          <w:sz w:val="24"/>
          <w:szCs w:val="24"/>
        </w:rPr>
        <w:t xml:space="preserve">Na fakt ten zwraca uwagę Z. Bauman  w pracy pt.: </w:t>
      </w:r>
      <w:r w:rsidRPr="00A71144">
        <w:rPr>
          <w:rFonts w:ascii="Times New Roman" w:hAnsi="Times New Roman" w:cs="Times New Roman"/>
          <w:i/>
          <w:iCs/>
          <w:sz w:val="24"/>
          <w:szCs w:val="24"/>
        </w:rPr>
        <w:t>Socjalizm. Utopia w działaniu,</w:t>
      </w:r>
      <w:r>
        <w:rPr>
          <w:rFonts w:ascii="Times New Roman" w:hAnsi="Times New Roman" w:cs="Times New Roman"/>
          <w:sz w:val="24"/>
          <w:szCs w:val="24"/>
        </w:rPr>
        <w:t xml:space="preserve"> Wydawnictwo Krytyki Politycznej, Warszawa 2010. </w:t>
      </w:r>
    </w:p>
  </w:footnote>
  <w:footnote w:id="25">
    <w:p w:rsidR="00F524B6" w:rsidRDefault="00F524B6" w:rsidP="00850A20">
      <w:pPr>
        <w:ind w:firstLine="0"/>
      </w:pPr>
      <w:r w:rsidRPr="00714D49">
        <w:rPr>
          <w:rStyle w:val="Odwoanieprzypisudolnego"/>
        </w:rPr>
        <w:footnoteRef/>
      </w:r>
      <w:r w:rsidRPr="00714D49">
        <w:rPr>
          <w:rFonts w:ascii="Times New Roman" w:hAnsi="Times New Roman" w:cs="Times New Roman"/>
          <w:sz w:val="24"/>
          <w:szCs w:val="24"/>
        </w:rPr>
        <w:t xml:space="preserve">W </w:t>
      </w:r>
      <w:r>
        <w:rPr>
          <w:rFonts w:ascii="Times New Roman" w:hAnsi="Times New Roman" w:cs="Times New Roman"/>
          <w:sz w:val="24"/>
          <w:szCs w:val="24"/>
        </w:rPr>
        <w:t>P</w:t>
      </w:r>
      <w:r w:rsidRPr="00714D49">
        <w:rPr>
          <w:rFonts w:ascii="Times New Roman" w:hAnsi="Times New Roman" w:cs="Times New Roman"/>
          <w:sz w:val="24"/>
          <w:szCs w:val="24"/>
        </w:rPr>
        <w:t>olsce pojawi</w:t>
      </w:r>
      <w:r>
        <w:rPr>
          <w:rFonts w:ascii="Times New Roman" w:hAnsi="Times New Roman" w:cs="Times New Roman"/>
          <w:sz w:val="24"/>
          <w:szCs w:val="24"/>
        </w:rPr>
        <w:t>ły się</w:t>
      </w:r>
      <w:r w:rsidRPr="00714D49">
        <w:rPr>
          <w:rFonts w:ascii="Times New Roman" w:hAnsi="Times New Roman" w:cs="Times New Roman"/>
          <w:sz w:val="24"/>
          <w:szCs w:val="24"/>
        </w:rPr>
        <w:t xml:space="preserve"> prób</w:t>
      </w:r>
      <w:r>
        <w:rPr>
          <w:rFonts w:ascii="Times New Roman" w:hAnsi="Times New Roman" w:cs="Times New Roman"/>
          <w:sz w:val="24"/>
          <w:szCs w:val="24"/>
        </w:rPr>
        <w:t>y</w:t>
      </w:r>
      <w:r w:rsidRPr="00714D49">
        <w:rPr>
          <w:rFonts w:ascii="Times New Roman" w:hAnsi="Times New Roman" w:cs="Times New Roman"/>
          <w:sz w:val="24"/>
          <w:szCs w:val="24"/>
        </w:rPr>
        <w:t xml:space="preserve"> „czytania” Marksa i wy</w:t>
      </w:r>
      <w:r>
        <w:rPr>
          <w:rFonts w:ascii="Times New Roman" w:hAnsi="Times New Roman" w:cs="Times New Roman"/>
          <w:sz w:val="24"/>
          <w:szCs w:val="24"/>
        </w:rPr>
        <w:t>c</w:t>
      </w:r>
      <w:r w:rsidRPr="00714D49">
        <w:rPr>
          <w:rFonts w:ascii="Times New Roman" w:hAnsi="Times New Roman" w:cs="Times New Roman"/>
          <w:sz w:val="24"/>
          <w:szCs w:val="24"/>
        </w:rPr>
        <w:t>iągania wniosków stosownie do p</w:t>
      </w:r>
      <w:r w:rsidRPr="00714D49">
        <w:rPr>
          <w:rFonts w:ascii="Times New Roman" w:hAnsi="Times New Roman" w:cs="Times New Roman"/>
          <w:sz w:val="24"/>
          <w:szCs w:val="24"/>
        </w:rPr>
        <w:t>o</w:t>
      </w:r>
      <w:r w:rsidRPr="00714D49">
        <w:rPr>
          <w:rFonts w:ascii="Times New Roman" w:hAnsi="Times New Roman" w:cs="Times New Roman"/>
          <w:sz w:val="24"/>
          <w:szCs w:val="24"/>
        </w:rPr>
        <w:t>trzeb praktyki, a więc tworzenia jednolitego światopoglądu. Czynił to, m.in., A. Schaff w pr</w:t>
      </w:r>
      <w:r w:rsidRPr="00714D49">
        <w:rPr>
          <w:rFonts w:ascii="Times New Roman" w:hAnsi="Times New Roman" w:cs="Times New Roman"/>
          <w:sz w:val="24"/>
          <w:szCs w:val="24"/>
        </w:rPr>
        <w:t>a</w:t>
      </w:r>
      <w:r w:rsidRPr="00714D49">
        <w:rPr>
          <w:rFonts w:ascii="Times New Roman" w:hAnsi="Times New Roman" w:cs="Times New Roman"/>
          <w:sz w:val="24"/>
          <w:szCs w:val="24"/>
        </w:rPr>
        <w:t xml:space="preserve">cy, pt.: </w:t>
      </w:r>
      <w:r w:rsidRPr="00714D49">
        <w:rPr>
          <w:rFonts w:ascii="Times New Roman" w:hAnsi="Times New Roman" w:cs="Times New Roman"/>
          <w:i/>
          <w:iCs/>
          <w:sz w:val="24"/>
          <w:szCs w:val="24"/>
        </w:rPr>
        <w:t>Marksizm a jednostka ludzka</w:t>
      </w:r>
      <w:r w:rsidRPr="00714D49">
        <w:rPr>
          <w:rFonts w:ascii="Times New Roman" w:hAnsi="Times New Roman" w:cs="Times New Roman"/>
          <w:sz w:val="24"/>
          <w:szCs w:val="24"/>
        </w:rPr>
        <w:t>, PWN, Warszawa 1965. Ale klasa administracji pa</w:t>
      </w:r>
      <w:r w:rsidRPr="00714D49">
        <w:rPr>
          <w:rFonts w:ascii="Times New Roman" w:hAnsi="Times New Roman" w:cs="Times New Roman"/>
          <w:sz w:val="24"/>
          <w:szCs w:val="24"/>
        </w:rPr>
        <w:t>ń</w:t>
      </w:r>
      <w:r w:rsidRPr="00714D49">
        <w:rPr>
          <w:rFonts w:ascii="Times New Roman" w:hAnsi="Times New Roman" w:cs="Times New Roman"/>
          <w:sz w:val="24"/>
          <w:szCs w:val="24"/>
        </w:rPr>
        <w:t>stwowej i partyjnej zmierzała już w tym czasie w innym kierunku, wędrowała do kapitalizmu i dlatego A. Schaff, jako niebezpieczny, został usunięty z partii. I tak łagodnie go potraktow</w:t>
      </w:r>
      <w:r w:rsidRPr="00714D49">
        <w:rPr>
          <w:rFonts w:ascii="Times New Roman" w:hAnsi="Times New Roman" w:cs="Times New Roman"/>
          <w:sz w:val="24"/>
          <w:szCs w:val="24"/>
        </w:rPr>
        <w:t>a</w:t>
      </w:r>
      <w:r w:rsidRPr="00714D49">
        <w:rPr>
          <w:rFonts w:ascii="Times New Roman" w:hAnsi="Times New Roman" w:cs="Times New Roman"/>
          <w:sz w:val="24"/>
          <w:szCs w:val="24"/>
        </w:rPr>
        <w:t xml:space="preserve">no. </w:t>
      </w:r>
      <w:r>
        <w:rPr>
          <w:rFonts w:ascii="Times New Roman" w:hAnsi="Times New Roman" w:cs="Times New Roman"/>
          <w:sz w:val="24"/>
          <w:szCs w:val="24"/>
        </w:rPr>
        <w:t xml:space="preserve">Zob. A. Karpiński, </w:t>
      </w:r>
      <w:r w:rsidRPr="00850A20">
        <w:rPr>
          <w:rFonts w:ascii="Times New Roman" w:hAnsi="Times New Roman" w:cs="Times New Roman"/>
          <w:i/>
          <w:iCs/>
          <w:sz w:val="24"/>
          <w:szCs w:val="24"/>
        </w:rPr>
        <w:t>Prywatna własność środków produkcji. Od ojcobójstwa do syna ma</w:t>
      </w:r>
      <w:r w:rsidRPr="00850A20">
        <w:rPr>
          <w:rFonts w:ascii="Times New Roman" w:hAnsi="Times New Roman" w:cs="Times New Roman"/>
          <w:i/>
          <w:iCs/>
          <w:sz w:val="24"/>
          <w:szCs w:val="24"/>
        </w:rPr>
        <w:t>r</w:t>
      </w:r>
      <w:r w:rsidRPr="00850A20">
        <w:rPr>
          <w:rFonts w:ascii="Times New Roman" w:hAnsi="Times New Roman" w:cs="Times New Roman"/>
          <w:i/>
          <w:iCs/>
          <w:sz w:val="24"/>
          <w:szCs w:val="24"/>
        </w:rPr>
        <w:t xml:space="preserve">notrawnego, </w:t>
      </w:r>
      <w:r>
        <w:rPr>
          <w:rFonts w:ascii="Times New Roman" w:hAnsi="Times New Roman" w:cs="Times New Roman"/>
          <w:sz w:val="24"/>
          <w:szCs w:val="24"/>
        </w:rPr>
        <w:t xml:space="preserve">wydawnictwo Gdańskiej Wyższej Szkoły Administracji, Gdańsk 2010, drugie wydanie 2013; A. Karpiński, </w:t>
      </w:r>
      <w:r w:rsidRPr="00850A20">
        <w:rPr>
          <w:rFonts w:ascii="Times New Roman" w:hAnsi="Times New Roman" w:cs="Times New Roman"/>
          <w:i/>
          <w:iCs/>
          <w:sz w:val="24"/>
          <w:szCs w:val="24"/>
        </w:rPr>
        <w:t xml:space="preserve">The private ownership of means of production. </w:t>
      </w:r>
      <w:r w:rsidRPr="00934D13">
        <w:rPr>
          <w:rFonts w:ascii="Times New Roman" w:hAnsi="Times New Roman" w:cs="Times New Roman"/>
          <w:i/>
          <w:iCs/>
          <w:sz w:val="24"/>
          <w:szCs w:val="24"/>
        </w:rPr>
        <w:t>From parricide do the prodigal son</w:t>
      </w:r>
      <w:r w:rsidRPr="00934D13">
        <w:rPr>
          <w:rFonts w:ascii="Times New Roman" w:hAnsi="Times New Roman" w:cs="Times New Roman"/>
          <w:sz w:val="24"/>
          <w:szCs w:val="24"/>
        </w:rPr>
        <w:t xml:space="preserve">, Gdańsk 2013. </w:t>
      </w:r>
    </w:p>
  </w:footnote>
  <w:footnote w:id="26">
    <w:p w:rsidR="00F524B6" w:rsidRDefault="00F524B6" w:rsidP="000D5B30">
      <w:pPr>
        <w:pStyle w:val="Tekstprzypisudolnego"/>
        <w:ind w:firstLine="0"/>
      </w:pPr>
      <w:r w:rsidRPr="000D5B30">
        <w:rPr>
          <w:rStyle w:val="Odwoanieprzypisudolnego"/>
          <w:rFonts w:ascii="Times New Roman" w:hAnsi="Times New Roman" w:cs="Times New Roman"/>
          <w:sz w:val="24"/>
          <w:szCs w:val="24"/>
        </w:rPr>
        <w:footnoteRef/>
      </w:r>
      <w:r w:rsidRPr="000D5B30">
        <w:rPr>
          <w:rFonts w:ascii="Times New Roman" w:hAnsi="Times New Roman" w:cs="Times New Roman"/>
          <w:sz w:val="24"/>
          <w:szCs w:val="24"/>
        </w:rPr>
        <w:t>Na przełomie lat 70 i 80 toczy się rewolucja informatyczna. Powstają potężne korporacje, któr</w:t>
      </w:r>
      <w:r>
        <w:rPr>
          <w:rFonts w:ascii="Times New Roman" w:hAnsi="Times New Roman" w:cs="Times New Roman"/>
          <w:sz w:val="24"/>
          <w:szCs w:val="24"/>
        </w:rPr>
        <w:t>e</w:t>
      </w:r>
      <w:r w:rsidRPr="000D5B30">
        <w:rPr>
          <w:rFonts w:ascii="Times New Roman" w:hAnsi="Times New Roman" w:cs="Times New Roman"/>
          <w:sz w:val="24"/>
          <w:szCs w:val="24"/>
        </w:rPr>
        <w:t xml:space="preserve"> kształtują</w:t>
      </w:r>
      <w:r>
        <w:rPr>
          <w:rFonts w:ascii="Times New Roman" w:hAnsi="Times New Roman" w:cs="Times New Roman"/>
          <w:sz w:val="24"/>
          <w:szCs w:val="24"/>
        </w:rPr>
        <w:t>c</w:t>
      </w:r>
      <w:r w:rsidRPr="000D5B30">
        <w:rPr>
          <w:rFonts w:ascii="Times New Roman" w:hAnsi="Times New Roman" w:cs="Times New Roman"/>
          <w:sz w:val="24"/>
          <w:szCs w:val="24"/>
        </w:rPr>
        <w:t xml:space="preserve"> świat </w:t>
      </w:r>
      <w:r>
        <w:rPr>
          <w:rFonts w:ascii="Times New Roman" w:hAnsi="Times New Roman" w:cs="Times New Roman"/>
          <w:sz w:val="24"/>
          <w:szCs w:val="24"/>
        </w:rPr>
        <w:t xml:space="preserve">kultury </w:t>
      </w:r>
      <w:r w:rsidRPr="000D5B30">
        <w:rPr>
          <w:rFonts w:ascii="Times New Roman" w:hAnsi="Times New Roman" w:cs="Times New Roman"/>
          <w:sz w:val="24"/>
          <w:szCs w:val="24"/>
        </w:rPr>
        <w:t>potęgują</w:t>
      </w:r>
      <w:r>
        <w:rPr>
          <w:rFonts w:ascii="Times New Roman" w:hAnsi="Times New Roman" w:cs="Times New Roman"/>
          <w:sz w:val="24"/>
          <w:szCs w:val="24"/>
        </w:rPr>
        <w:t xml:space="preserve"> swoje</w:t>
      </w:r>
      <w:r w:rsidRPr="000D5B30">
        <w:rPr>
          <w:rFonts w:ascii="Times New Roman" w:hAnsi="Times New Roman" w:cs="Times New Roman"/>
          <w:sz w:val="24"/>
          <w:szCs w:val="24"/>
        </w:rPr>
        <w:t xml:space="preserve"> zyski. </w:t>
      </w:r>
      <w:r>
        <w:rPr>
          <w:rFonts w:ascii="Times New Roman" w:hAnsi="Times New Roman" w:cs="Times New Roman"/>
          <w:sz w:val="24"/>
          <w:szCs w:val="24"/>
        </w:rPr>
        <w:t>Podstawą kultury jest kształtowanie p</w:t>
      </w:r>
      <w:r>
        <w:rPr>
          <w:rFonts w:ascii="Times New Roman" w:hAnsi="Times New Roman" w:cs="Times New Roman"/>
          <w:sz w:val="24"/>
          <w:szCs w:val="24"/>
        </w:rPr>
        <w:t>o</w:t>
      </w:r>
      <w:r>
        <w:rPr>
          <w:rFonts w:ascii="Times New Roman" w:hAnsi="Times New Roman" w:cs="Times New Roman"/>
          <w:sz w:val="24"/>
          <w:szCs w:val="24"/>
        </w:rPr>
        <w:t>trzeb, a wraz z nimi postaw ludzkich. Tę ofensywę kapitału nazywa się tatcheryzmem.</w:t>
      </w:r>
      <w:r w:rsidRPr="000D5B30">
        <w:rPr>
          <w:rFonts w:ascii="Times New Roman" w:hAnsi="Times New Roman" w:cs="Times New Roman"/>
          <w:sz w:val="24"/>
          <w:szCs w:val="24"/>
        </w:rPr>
        <w:t xml:space="preserve">  </w:t>
      </w:r>
    </w:p>
  </w:footnote>
  <w:footnote w:id="27">
    <w:p w:rsidR="00F524B6" w:rsidRPr="007F0513" w:rsidRDefault="00F524B6" w:rsidP="007F0513">
      <w:pPr>
        <w:pStyle w:val="Tekstprzypisudolnego"/>
        <w:ind w:firstLine="0"/>
        <w:rPr>
          <w:rFonts w:ascii="Times New Roman" w:hAnsi="Times New Roman" w:cs="Times New Roman"/>
          <w:sz w:val="24"/>
          <w:szCs w:val="24"/>
        </w:rPr>
      </w:pPr>
      <w:r w:rsidRPr="007F0513">
        <w:rPr>
          <w:rStyle w:val="Odwoanieprzypisudolnego"/>
          <w:rFonts w:ascii="Times New Roman" w:hAnsi="Times New Roman" w:cs="Times New Roman"/>
          <w:sz w:val="24"/>
          <w:szCs w:val="24"/>
        </w:rPr>
        <w:footnoteRef/>
      </w:r>
      <w:r w:rsidRPr="007F0513">
        <w:rPr>
          <w:rFonts w:ascii="Times New Roman" w:hAnsi="Times New Roman" w:cs="Times New Roman"/>
          <w:sz w:val="24"/>
          <w:szCs w:val="24"/>
        </w:rPr>
        <w:t xml:space="preserve">Zob. A. Karpiński, </w:t>
      </w:r>
      <w:r w:rsidRPr="007F0513">
        <w:rPr>
          <w:rFonts w:ascii="Times New Roman" w:hAnsi="Times New Roman" w:cs="Times New Roman"/>
          <w:i/>
          <w:sz w:val="24"/>
          <w:szCs w:val="24"/>
        </w:rPr>
        <w:t>Wstęp do socjologii krytycznej</w:t>
      </w:r>
      <w:r w:rsidRPr="007F0513">
        <w:rPr>
          <w:rFonts w:ascii="Times New Roman" w:hAnsi="Times New Roman" w:cs="Times New Roman"/>
          <w:sz w:val="24"/>
          <w:szCs w:val="24"/>
        </w:rPr>
        <w:t xml:space="preserve"> … dz. cyt., s. 52 – 108.  </w:t>
      </w:r>
    </w:p>
  </w:footnote>
  <w:footnote w:id="28">
    <w:p w:rsidR="00F524B6" w:rsidRDefault="00F524B6" w:rsidP="00B1535B">
      <w:pPr>
        <w:pStyle w:val="Tekstprzypisudolnego"/>
        <w:ind w:firstLine="0"/>
      </w:pPr>
      <w:r w:rsidRPr="00B1535B">
        <w:rPr>
          <w:rStyle w:val="Odwoanieprzypisudolnego"/>
          <w:rFonts w:ascii="Times New Roman" w:hAnsi="Times New Roman" w:cs="Times New Roman"/>
          <w:sz w:val="24"/>
          <w:szCs w:val="24"/>
        </w:rPr>
        <w:footnoteRef/>
      </w:r>
      <w:r w:rsidRPr="00B1535B">
        <w:rPr>
          <w:rFonts w:ascii="Times New Roman" w:hAnsi="Times New Roman" w:cs="Times New Roman"/>
          <w:sz w:val="24"/>
          <w:szCs w:val="24"/>
        </w:rPr>
        <w:t xml:space="preserve">Zob. H. Marcuse, </w:t>
      </w:r>
      <w:r w:rsidRPr="00B1535B">
        <w:rPr>
          <w:rFonts w:ascii="Times New Roman" w:hAnsi="Times New Roman" w:cs="Times New Roman"/>
          <w:i/>
          <w:iCs/>
          <w:sz w:val="24"/>
          <w:szCs w:val="24"/>
        </w:rPr>
        <w:t>Człowiek jednowymiarowy</w:t>
      </w:r>
      <w:r w:rsidRPr="00B1535B">
        <w:rPr>
          <w:rFonts w:ascii="Times New Roman" w:hAnsi="Times New Roman" w:cs="Times New Roman"/>
          <w:sz w:val="24"/>
          <w:szCs w:val="24"/>
        </w:rPr>
        <w:t xml:space="preserve">, Warszawa 1991.  </w:t>
      </w:r>
    </w:p>
  </w:footnote>
  <w:footnote w:id="29">
    <w:p w:rsidR="00F524B6" w:rsidRDefault="00F524B6" w:rsidP="0010547D">
      <w:pPr>
        <w:pStyle w:val="Tekstprzypisudolnego"/>
        <w:ind w:firstLine="0"/>
      </w:pPr>
      <w:r w:rsidRPr="0010547D">
        <w:rPr>
          <w:rStyle w:val="Odwoanieprzypisudolnego"/>
          <w:rFonts w:ascii="Times New Roman" w:hAnsi="Times New Roman" w:cs="Times New Roman"/>
          <w:sz w:val="24"/>
          <w:szCs w:val="24"/>
        </w:rPr>
        <w:footnoteRef/>
      </w:r>
      <w:r w:rsidRPr="0010547D">
        <w:rPr>
          <w:rFonts w:ascii="Times New Roman" w:hAnsi="Times New Roman" w:cs="Times New Roman"/>
          <w:sz w:val="24"/>
          <w:szCs w:val="24"/>
        </w:rPr>
        <w:t xml:space="preserve">Zob. S. George, </w:t>
      </w:r>
      <w:r w:rsidRPr="00A71144">
        <w:rPr>
          <w:rFonts w:ascii="Times New Roman" w:hAnsi="Times New Roman" w:cs="Times New Roman"/>
          <w:i/>
          <w:iCs/>
          <w:sz w:val="24"/>
          <w:szCs w:val="24"/>
        </w:rPr>
        <w:t>Czyj kryzys, czyja odpowiedź</w:t>
      </w:r>
      <w:r w:rsidRPr="0010547D">
        <w:rPr>
          <w:rFonts w:ascii="Times New Roman" w:hAnsi="Times New Roman" w:cs="Times New Roman"/>
          <w:sz w:val="24"/>
          <w:szCs w:val="24"/>
        </w:rPr>
        <w:t xml:space="preserve">, Warszawa 2011.  </w:t>
      </w:r>
    </w:p>
  </w:footnote>
  <w:footnote w:id="30">
    <w:p w:rsidR="00F524B6" w:rsidRDefault="00F524B6" w:rsidP="00A71144">
      <w:pPr>
        <w:ind w:firstLine="0"/>
      </w:pPr>
      <w:r w:rsidRPr="004C74ED">
        <w:rPr>
          <w:rStyle w:val="Odwoanieprzypisudolnego"/>
          <w:rFonts w:ascii="Times New Roman" w:hAnsi="Times New Roman" w:cs="Times New Roman"/>
          <w:sz w:val="24"/>
          <w:szCs w:val="24"/>
        </w:rPr>
        <w:footnoteRef/>
      </w:r>
      <w:r w:rsidRPr="00260FAD">
        <w:rPr>
          <w:rFonts w:ascii="Times New Roman" w:hAnsi="Times New Roman" w:cs="Times New Roman"/>
          <w:sz w:val="24"/>
          <w:szCs w:val="24"/>
        </w:rPr>
        <w:t xml:space="preserve">STRUKTURA &lt;łac. </w:t>
      </w:r>
      <w:r w:rsidRPr="00260FAD">
        <w:rPr>
          <w:rFonts w:ascii="Times New Roman" w:hAnsi="Times New Roman" w:cs="Times New Roman"/>
          <w:i/>
          <w:iCs/>
          <w:sz w:val="24"/>
          <w:szCs w:val="24"/>
        </w:rPr>
        <w:t>structura</w:t>
      </w:r>
      <w:r w:rsidRPr="004C74ED">
        <w:rPr>
          <w:rFonts w:ascii="Times New Roman" w:hAnsi="Times New Roman" w:cs="Times New Roman"/>
          <w:i/>
          <w:iCs/>
          <w:sz w:val="24"/>
          <w:szCs w:val="24"/>
        </w:rPr>
        <w:t xml:space="preserve"> = </w:t>
      </w:r>
      <w:r w:rsidRPr="004C74ED">
        <w:rPr>
          <w:rFonts w:ascii="Times New Roman" w:hAnsi="Times New Roman" w:cs="Times New Roman"/>
          <w:sz w:val="24"/>
          <w:szCs w:val="24"/>
        </w:rPr>
        <w:t xml:space="preserve">budowa, struktura, od </w:t>
      </w:r>
      <w:r w:rsidRPr="004C74ED">
        <w:rPr>
          <w:rFonts w:ascii="Times New Roman" w:hAnsi="Times New Roman" w:cs="Times New Roman"/>
          <w:i/>
          <w:iCs/>
          <w:sz w:val="24"/>
          <w:szCs w:val="24"/>
        </w:rPr>
        <w:t>struere =</w:t>
      </w:r>
      <w:r w:rsidRPr="004C74ED">
        <w:rPr>
          <w:rFonts w:ascii="Times New Roman" w:hAnsi="Times New Roman" w:cs="Times New Roman"/>
          <w:sz w:val="24"/>
          <w:szCs w:val="24"/>
        </w:rPr>
        <w:t>układać (jedno na drugie), wznosić, budować&gt; Zespół elementów i stosunków między tymi elementami tworzącymi określoną całość. Całość ta nie jest sumą tworzących ja elementów; jest natomiast bytem o następujących właściwościach:</w:t>
      </w:r>
      <w:r>
        <w:rPr>
          <w:rFonts w:ascii="Times New Roman" w:hAnsi="Times New Roman" w:cs="Times New Roman"/>
          <w:sz w:val="24"/>
          <w:szCs w:val="24"/>
        </w:rPr>
        <w:t xml:space="preserve"> 1. </w:t>
      </w:r>
      <w:r w:rsidRPr="004C74ED">
        <w:rPr>
          <w:rFonts w:ascii="Times New Roman" w:hAnsi="Times New Roman" w:cs="Times New Roman"/>
          <w:sz w:val="24"/>
          <w:szCs w:val="24"/>
        </w:rPr>
        <w:t>układowi jako całości przysługują pewne nowe cechy w stosunku do cech konstytuujących go elementów. Układ jest czymś więcej niż sumą konst</w:t>
      </w:r>
      <w:r w:rsidRPr="004C74ED">
        <w:rPr>
          <w:rFonts w:ascii="Times New Roman" w:hAnsi="Times New Roman" w:cs="Times New Roman"/>
          <w:sz w:val="24"/>
          <w:szCs w:val="24"/>
        </w:rPr>
        <w:t>y</w:t>
      </w:r>
      <w:r w:rsidRPr="004C74ED">
        <w:rPr>
          <w:rFonts w:ascii="Times New Roman" w:hAnsi="Times New Roman" w:cs="Times New Roman"/>
          <w:sz w:val="24"/>
          <w:szCs w:val="24"/>
        </w:rPr>
        <w:t>tuujących go elementów;</w:t>
      </w:r>
      <w:r>
        <w:rPr>
          <w:rFonts w:ascii="Times New Roman" w:hAnsi="Times New Roman" w:cs="Times New Roman"/>
          <w:sz w:val="24"/>
          <w:szCs w:val="24"/>
        </w:rPr>
        <w:t xml:space="preserve"> 2. </w:t>
      </w:r>
      <w:r w:rsidRPr="004C74ED">
        <w:rPr>
          <w:rFonts w:ascii="Times New Roman" w:hAnsi="Times New Roman" w:cs="Times New Roman"/>
          <w:sz w:val="24"/>
          <w:szCs w:val="24"/>
        </w:rPr>
        <w:t>określone właściwości przysługują danemu elementowi układu tylko wtedy, gdy jest on częścią tego układu. Traci on te właściwości, gdy znajduje się poza tym układem lub gdy stanie się częścią innego układu;</w:t>
      </w:r>
      <w:r>
        <w:rPr>
          <w:rFonts w:ascii="Times New Roman" w:hAnsi="Times New Roman" w:cs="Times New Roman"/>
          <w:sz w:val="24"/>
          <w:szCs w:val="24"/>
        </w:rPr>
        <w:t xml:space="preserve"> 3. </w:t>
      </w:r>
      <w:r w:rsidRPr="004C74ED">
        <w:rPr>
          <w:rFonts w:ascii="Times New Roman" w:hAnsi="Times New Roman" w:cs="Times New Roman"/>
          <w:sz w:val="24"/>
          <w:szCs w:val="24"/>
        </w:rPr>
        <w:t xml:space="preserve">dany układ, odznaczający się </w:t>
      </w:r>
      <w:r>
        <w:rPr>
          <w:rFonts w:ascii="Times New Roman" w:hAnsi="Times New Roman" w:cs="Times New Roman"/>
          <w:sz w:val="24"/>
          <w:szCs w:val="24"/>
        </w:rPr>
        <w:t xml:space="preserve">w/w </w:t>
      </w:r>
      <w:r w:rsidRPr="004C74ED">
        <w:rPr>
          <w:rFonts w:ascii="Times New Roman" w:hAnsi="Times New Roman" w:cs="Times New Roman"/>
          <w:sz w:val="24"/>
          <w:szCs w:val="24"/>
        </w:rPr>
        <w:t>cechami jest z kolei warunkowany przez cechy konstytuujących go elementów, tzn. układ ten nie może powstać z dowolnej kategorii elementów;</w:t>
      </w:r>
      <w:r>
        <w:rPr>
          <w:rFonts w:ascii="Times New Roman" w:hAnsi="Times New Roman" w:cs="Times New Roman"/>
          <w:sz w:val="24"/>
          <w:szCs w:val="24"/>
        </w:rPr>
        <w:t xml:space="preserve"> 4. </w:t>
      </w:r>
      <w:r w:rsidRPr="004C74ED">
        <w:rPr>
          <w:rFonts w:ascii="Times New Roman" w:hAnsi="Times New Roman" w:cs="Times New Roman"/>
          <w:sz w:val="24"/>
          <w:szCs w:val="24"/>
        </w:rPr>
        <w:t>między elementami układu tworzącego strukturę istnieją stosunki zależności wzajemnej, wyrażające się w taki sposób, że zmiana lub modyfikacja któregoś z nich pociąga za sobą większą lub mniejszą zmianę wszystkich poz</w:t>
      </w:r>
      <w:r w:rsidRPr="004C74ED">
        <w:rPr>
          <w:rFonts w:ascii="Times New Roman" w:hAnsi="Times New Roman" w:cs="Times New Roman"/>
          <w:sz w:val="24"/>
          <w:szCs w:val="24"/>
        </w:rPr>
        <w:t>o</w:t>
      </w:r>
      <w:r w:rsidRPr="004C74ED">
        <w:rPr>
          <w:rFonts w:ascii="Times New Roman" w:hAnsi="Times New Roman" w:cs="Times New Roman"/>
          <w:sz w:val="24"/>
          <w:szCs w:val="24"/>
        </w:rPr>
        <w:t>stałych elementów;</w:t>
      </w:r>
      <w:r>
        <w:rPr>
          <w:rFonts w:ascii="Times New Roman" w:hAnsi="Times New Roman" w:cs="Times New Roman"/>
          <w:sz w:val="24"/>
          <w:szCs w:val="24"/>
        </w:rPr>
        <w:t xml:space="preserve"> 5. </w:t>
      </w:r>
      <w:r w:rsidRPr="004C74ED">
        <w:rPr>
          <w:rFonts w:ascii="Times New Roman" w:hAnsi="Times New Roman" w:cs="Times New Roman"/>
          <w:sz w:val="24"/>
          <w:szCs w:val="24"/>
        </w:rPr>
        <w:t xml:space="preserve">w skład układu </w:t>
      </w:r>
      <w:r>
        <w:rPr>
          <w:rFonts w:ascii="Times New Roman" w:hAnsi="Times New Roman" w:cs="Times New Roman"/>
          <w:sz w:val="24"/>
          <w:szCs w:val="24"/>
        </w:rPr>
        <w:t>-</w:t>
      </w:r>
      <w:r w:rsidRPr="004C74ED">
        <w:rPr>
          <w:rFonts w:ascii="Times New Roman" w:hAnsi="Times New Roman" w:cs="Times New Roman"/>
          <w:sz w:val="24"/>
          <w:szCs w:val="24"/>
        </w:rPr>
        <w:t xml:space="preserve"> struktur</w:t>
      </w:r>
      <w:r>
        <w:rPr>
          <w:rFonts w:ascii="Times New Roman" w:hAnsi="Times New Roman" w:cs="Times New Roman"/>
          <w:sz w:val="24"/>
          <w:szCs w:val="24"/>
        </w:rPr>
        <w:t>y</w:t>
      </w:r>
      <w:r w:rsidRPr="004C74ED">
        <w:rPr>
          <w:rFonts w:ascii="Times New Roman" w:hAnsi="Times New Roman" w:cs="Times New Roman"/>
          <w:sz w:val="24"/>
          <w:szCs w:val="24"/>
        </w:rPr>
        <w:t xml:space="preserve"> wchodz</w:t>
      </w:r>
      <w:r>
        <w:rPr>
          <w:rFonts w:ascii="Times New Roman" w:hAnsi="Times New Roman" w:cs="Times New Roman"/>
          <w:sz w:val="24"/>
          <w:szCs w:val="24"/>
        </w:rPr>
        <w:t>ą</w:t>
      </w:r>
      <w:r w:rsidRPr="004C74ED">
        <w:rPr>
          <w:rFonts w:ascii="Times New Roman" w:hAnsi="Times New Roman" w:cs="Times New Roman"/>
          <w:sz w:val="24"/>
          <w:szCs w:val="24"/>
        </w:rPr>
        <w:t xml:space="preserve"> te elementy, które pozostają w st</w:t>
      </w:r>
      <w:r w:rsidRPr="004C74ED">
        <w:rPr>
          <w:rFonts w:ascii="Times New Roman" w:hAnsi="Times New Roman" w:cs="Times New Roman"/>
          <w:sz w:val="24"/>
          <w:szCs w:val="24"/>
        </w:rPr>
        <w:t>o</w:t>
      </w:r>
      <w:r w:rsidRPr="004C74ED">
        <w:rPr>
          <w:rFonts w:ascii="Times New Roman" w:hAnsi="Times New Roman" w:cs="Times New Roman"/>
          <w:sz w:val="24"/>
          <w:szCs w:val="24"/>
        </w:rPr>
        <w:t>sunku wzajemnego oddziaływania, warunkujące się, pełniące kolejno funkcje skutku i prz</w:t>
      </w:r>
      <w:r w:rsidRPr="004C74ED">
        <w:rPr>
          <w:rFonts w:ascii="Times New Roman" w:hAnsi="Times New Roman" w:cs="Times New Roman"/>
          <w:sz w:val="24"/>
          <w:szCs w:val="24"/>
        </w:rPr>
        <w:t>y</w:t>
      </w:r>
      <w:r w:rsidRPr="004C74ED">
        <w:rPr>
          <w:rFonts w:ascii="Times New Roman" w:hAnsi="Times New Roman" w:cs="Times New Roman"/>
          <w:sz w:val="24"/>
          <w:szCs w:val="24"/>
        </w:rPr>
        <w:t xml:space="preserve">czyny; </w:t>
      </w:r>
      <w:r w:rsidRPr="00B04172">
        <w:rPr>
          <w:rFonts w:ascii="Times New Roman" w:hAnsi="Times New Roman" w:cs="Times New Roman"/>
          <w:sz w:val="24"/>
          <w:szCs w:val="24"/>
        </w:rPr>
        <w:t>6. w</w:t>
      </w:r>
      <w:r w:rsidRPr="004C74ED">
        <w:rPr>
          <w:rFonts w:ascii="Times New Roman" w:hAnsi="Times New Roman" w:cs="Times New Roman"/>
          <w:sz w:val="24"/>
          <w:szCs w:val="24"/>
        </w:rPr>
        <w:t xml:space="preserve"> układzie zwanym strukturą, możemy wyróżnić inny typ więzi przyczynowo-skutkowej występującej pomiędzy konstytuującymi go elementami. Można wykryć w nim takie elementy, które warunkują w sposób rozstrzygający trwałość całego układu i których zmiana powoduje radykalne przekształcenie czy zagładę tego układu;</w:t>
      </w:r>
      <w:r>
        <w:rPr>
          <w:rFonts w:ascii="Times New Roman" w:hAnsi="Times New Roman" w:cs="Times New Roman"/>
          <w:sz w:val="24"/>
          <w:szCs w:val="24"/>
        </w:rPr>
        <w:t xml:space="preserve"> 7. </w:t>
      </w:r>
      <w:r w:rsidRPr="004C74ED">
        <w:rPr>
          <w:rFonts w:ascii="Times New Roman" w:hAnsi="Times New Roman" w:cs="Times New Roman"/>
          <w:sz w:val="24"/>
          <w:szCs w:val="24"/>
        </w:rPr>
        <w:t>w układzie</w:t>
      </w:r>
      <w:r>
        <w:rPr>
          <w:rFonts w:ascii="Times New Roman" w:hAnsi="Times New Roman" w:cs="Times New Roman"/>
          <w:sz w:val="24"/>
          <w:szCs w:val="24"/>
        </w:rPr>
        <w:t xml:space="preserve"> -</w:t>
      </w:r>
      <w:r w:rsidRPr="004C74ED">
        <w:rPr>
          <w:rFonts w:ascii="Times New Roman" w:hAnsi="Times New Roman" w:cs="Times New Roman"/>
          <w:sz w:val="24"/>
          <w:szCs w:val="24"/>
        </w:rPr>
        <w:t xml:space="preserve"> strukt</w:t>
      </w:r>
      <w:r w:rsidRPr="004C74ED">
        <w:rPr>
          <w:rFonts w:ascii="Times New Roman" w:hAnsi="Times New Roman" w:cs="Times New Roman"/>
          <w:sz w:val="24"/>
          <w:szCs w:val="24"/>
        </w:rPr>
        <w:t>u</w:t>
      </w:r>
      <w:r w:rsidRPr="004C74ED">
        <w:rPr>
          <w:rFonts w:ascii="Times New Roman" w:hAnsi="Times New Roman" w:cs="Times New Roman"/>
          <w:sz w:val="24"/>
          <w:szCs w:val="24"/>
        </w:rPr>
        <w:t>r</w:t>
      </w:r>
      <w:r>
        <w:rPr>
          <w:rFonts w:ascii="Times New Roman" w:hAnsi="Times New Roman" w:cs="Times New Roman"/>
          <w:sz w:val="24"/>
          <w:szCs w:val="24"/>
        </w:rPr>
        <w:t>ze</w:t>
      </w:r>
      <w:r w:rsidRPr="004C74ED">
        <w:rPr>
          <w:rFonts w:ascii="Times New Roman" w:hAnsi="Times New Roman" w:cs="Times New Roman"/>
          <w:sz w:val="24"/>
          <w:szCs w:val="24"/>
        </w:rPr>
        <w:t xml:space="preserve">, </w:t>
      </w:r>
      <w:r>
        <w:rPr>
          <w:rFonts w:ascii="Times New Roman" w:hAnsi="Times New Roman" w:cs="Times New Roman"/>
          <w:sz w:val="24"/>
          <w:szCs w:val="24"/>
        </w:rPr>
        <w:t xml:space="preserve">którą tworzy </w:t>
      </w:r>
      <w:r w:rsidRPr="004C74ED">
        <w:rPr>
          <w:rFonts w:ascii="Times New Roman" w:hAnsi="Times New Roman" w:cs="Times New Roman"/>
          <w:sz w:val="24"/>
          <w:szCs w:val="24"/>
        </w:rPr>
        <w:t xml:space="preserve">człowiek </w:t>
      </w:r>
      <w:r>
        <w:rPr>
          <w:rFonts w:ascii="Times New Roman" w:hAnsi="Times New Roman" w:cs="Times New Roman"/>
          <w:sz w:val="24"/>
          <w:szCs w:val="24"/>
        </w:rPr>
        <w:t xml:space="preserve">są </w:t>
      </w:r>
      <w:r w:rsidRPr="004C74ED">
        <w:rPr>
          <w:rFonts w:ascii="Times New Roman" w:hAnsi="Times New Roman" w:cs="Times New Roman"/>
          <w:sz w:val="24"/>
          <w:szCs w:val="24"/>
        </w:rPr>
        <w:t>typ</w:t>
      </w:r>
      <w:r>
        <w:rPr>
          <w:rFonts w:ascii="Times New Roman" w:hAnsi="Times New Roman" w:cs="Times New Roman"/>
          <w:sz w:val="24"/>
          <w:szCs w:val="24"/>
        </w:rPr>
        <w:t>y</w:t>
      </w:r>
      <w:r w:rsidRPr="004C74ED">
        <w:rPr>
          <w:rFonts w:ascii="Times New Roman" w:hAnsi="Times New Roman" w:cs="Times New Roman"/>
          <w:sz w:val="24"/>
          <w:szCs w:val="24"/>
        </w:rPr>
        <w:t xml:space="preserve"> więzi subiektywno </w:t>
      </w:r>
      <w:r>
        <w:rPr>
          <w:rFonts w:ascii="Times New Roman" w:hAnsi="Times New Roman" w:cs="Times New Roman"/>
          <w:sz w:val="24"/>
          <w:szCs w:val="24"/>
        </w:rPr>
        <w:t xml:space="preserve">- </w:t>
      </w:r>
      <w:r w:rsidRPr="004C74ED">
        <w:rPr>
          <w:rFonts w:ascii="Times New Roman" w:hAnsi="Times New Roman" w:cs="Times New Roman"/>
          <w:sz w:val="24"/>
          <w:szCs w:val="24"/>
        </w:rPr>
        <w:t xml:space="preserve">intuicyjno </w:t>
      </w:r>
      <w:r>
        <w:rPr>
          <w:rFonts w:ascii="Times New Roman" w:hAnsi="Times New Roman" w:cs="Times New Roman"/>
          <w:sz w:val="24"/>
          <w:szCs w:val="24"/>
        </w:rPr>
        <w:t>–</w:t>
      </w:r>
      <w:r w:rsidRPr="004C74ED">
        <w:rPr>
          <w:rFonts w:ascii="Times New Roman" w:hAnsi="Times New Roman" w:cs="Times New Roman"/>
          <w:sz w:val="24"/>
          <w:szCs w:val="24"/>
        </w:rPr>
        <w:t xml:space="preserve"> </w:t>
      </w:r>
      <w:r>
        <w:rPr>
          <w:rFonts w:ascii="Times New Roman" w:hAnsi="Times New Roman" w:cs="Times New Roman"/>
          <w:sz w:val="24"/>
          <w:szCs w:val="24"/>
        </w:rPr>
        <w:t>spontaniczno - refleksy</w:t>
      </w:r>
      <w:r>
        <w:rPr>
          <w:rFonts w:ascii="Times New Roman" w:hAnsi="Times New Roman" w:cs="Times New Roman"/>
          <w:sz w:val="24"/>
          <w:szCs w:val="24"/>
        </w:rPr>
        <w:t>j</w:t>
      </w:r>
      <w:r>
        <w:rPr>
          <w:rFonts w:ascii="Times New Roman" w:hAnsi="Times New Roman" w:cs="Times New Roman"/>
          <w:sz w:val="24"/>
          <w:szCs w:val="24"/>
        </w:rPr>
        <w:t xml:space="preserve">no - </w:t>
      </w:r>
      <w:r w:rsidRPr="004C74ED">
        <w:rPr>
          <w:rFonts w:ascii="Times New Roman" w:hAnsi="Times New Roman" w:cs="Times New Roman"/>
          <w:sz w:val="24"/>
          <w:szCs w:val="24"/>
        </w:rPr>
        <w:t>kreacyjnej powodującej zmianę jakościową struktury, a więc taką zmianę, w wyniku kt</w:t>
      </w:r>
      <w:r w:rsidRPr="004C74ED">
        <w:rPr>
          <w:rFonts w:ascii="Times New Roman" w:hAnsi="Times New Roman" w:cs="Times New Roman"/>
          <w:sz w:val="24"/>
          <w:szCs w:val="24"/>
        </w:rPr>
        <w:t>ó</w:t>
      </w:r>
      <w:r w:rsidRPr="004C74ED">
        <w:rPr>
          <w:rFonts w:ascii="Times New Roman" w:hAnsi="Times New Roman" w:cs="Times New Roman"/>
          <w:sz w:val="24"/>
          <w:szCs w:val="24"/>
        </w:rPr>
        <w:t>rej powstaje struktura jakiej dotąd nie było w kulturze. W</w:t>
      </w:r>
      <w:r>
        <w:rPr>
          <w:rFonts w:ascii="Times New Roman" w:hAnsi="Times New Roman" w:cs="Times New Roman"/>
          <w:sz w:val="24"/>
          <w:szCs w:val="24"/>
        </w:rPr>
        <w:t xml:space="preserve"> tworzeniu się tej struktury zauw</w:t>
      </w:r>
      <w:r>
        <w:rPr>
          <w:rFonts w:ascii="Times New Roman" w:hAnsi="Times New Roman" w:cs="Times New Roman"/>
          <w:sz w:val="24"/>
          <w:szCs w:val="24"/>
        </w:rPr>
        <w:t>a</w:t>
      </w:r>
      <w:r>
        <w:rPr>
          <w:rFonts w:ascii="Times New Roman" w:hAnsi="Times New Roman" w:cs="Times New Roman"/>
          <w:sz w:val="24"/>
          <w:szCs w:val="24"/>
        </w:rPr>
        <w:t>żamy skutki wolności i odpowiedzialności, określonego rozumienia dobra tu i teraz i dobra transcendentnego, wyrażenie się doświadczenia jednostkowości i wspólnotowości. Wskazane tu struktury społecznego życia ludzkiego ujawniają treści pewnej duchowości jednostke stru</w:t>
      </w:r>
      <w:r>
        <w:rPr>
          <w:rFonts w:ascii="Times New Roman" w:hAnsi="Times New Roman" w:cs="Times New Roman"/>
          <w:sz w:val="24"/>
          <w:szCs w:val="24"/>
        </w:rPr>
        <w:t>k</w:t>
      </w:r>
      <w:r>
        <w:rPr>
          <w:rFonts w:ascii="Times New Roman" w:hAnsi="Times New Roman" w:cs="Times New Roman"/>
          <w:sz w:val="24"/>
          <w:szCs w:val="24"/>
        </w:rPr>
        <w:t>tury te tworzące. W</w:t>
      </w:r>
      <w:r w:rsidRPr="004C74ED">
        <w:rPr>
          <w:rFonts w:ascii="Times New Roman" w:hAnsi="Times New Roman" w:cs="Times New Roman"/>
          <w:sz w:val="24"/>
          <w:szCs w:val="24"/>
        </w:rPr>
        <w:t xml:space="preserve"> dotychczas występujących strukturach dominują więzi podmiotowo-przedmiotowe. Nie powstają one w wyniku uzgadniania, spełniania określonej transakcji, lecz są skutkiem konieczności, w różnej formie kreowanej przez jeden z członów struktury. Inne elementy struktury zmuszone są do jej uznania</w:t>
      </w:r>
      <w:r>
        <w:rPr>
          <w:rFonts w:ascii="Times New Roman" w:hAnsi="Times New Roman" w:cs="Times New Roman"/>
          <w:sz w:val="24"/>
          <w:szCs w:val="24"/>
        </w:rPr>
        <w:t>: … albo … albo …</w:t>
      </w:r>
    </w:p>
  </w:footnote>
  <w:footnote w:id="31">
    <w:p w:rsidR="00F524B6" w:rsidRDefault="00F524B6" w:rsidP="00260FAD">
      <w:pPr>
        <w:pStyle w:val="Tekstprzypisudolnego"/>
        <w:ind w:firstLine="0"/>
      </w:pPr>
      <w:r w:rsidRPr="007348E0">
        <w:rPr>
          <w:rStyle w:val="Odwoanieprzypisudolnego"/>
          <w:rFonts w:ascii="Times New Roman" w:hAnsi="Times New Roman" w:cs="Times New Roman"/>
          <w:sz w:val="24"/>
          <w:szCs w:val="24"/>
        </w:rPr>
        <w:footnoteRef/>
      </w:r>
      <w:r>
        <w:rPr>
          <w:rFonts w:ascii="Times New Roman" w:hAnsi="Times New Roman" w:cs="Times New Roman"/>
          <w:sz w:val="24"/>
          <w:szCs w:val="24"/>
        </w:rPr>
        <w:t xml:space="preserve">Zob. M. Waldenberg, </w:t>
      </w:r>
      <w:r w:rsidRPr="00260FAD">
        <w:rPr>
          <w:rFonts w:ascii="Times New Roman" w:hAnsi="Times New Roman" w:cs="Times New Roman"/>
          <w:i/>
          <w:iCs/>
          <w:sz w:val="24"/>
          <w:szCs w:val="24"/>
        </w:rPr>
        <w:t>Rewolucja</w:t>
      </w:r>
      <w:r>
        <w:rPr>
          <w:rFonts w:ascii="Times New Roman" w:hAnsi="Times New Roman" w:cs="Times New Roman"/>
          <w:sz w:val="24"/>
          <w:szCs w:val="24"/>
        </w:rPr>
        <w:t xml:space="preserve">, Warszawa 1964; A. Karpiński, </w:t>
      </w:r>
      <w:r w:rsidRPr="00260FAD">
        <w:rPr>
          <w:rFonts w:ascii="Times New Roman" w:hAnsi="Times New Roman" w:cs="Times New Roman"/>
          <w:i/>
          <w:iCs/>
          <w:sz w:val="24"/>
          <w:szCs w:val="24"/>
        </w:rPr>
        <w:t>Słownik pojęć filozoficzno – socjologicznych,</w:t>
      </w:r>
      <w:r>
        <w:rPr>
          <w:rFonts w:ascii="Times New Roman" w:hAnsi="Times New Roman" w:cs="Times New Roman"/>
          <w:sz w:val="24"/>
          <w:szCs w:val="24"/>
        </w:rPr>
        <w:t xml:space="preserve"> Gdańsk 2007; P. Sztompka, </w:t>
      </w:r>
      <w:r w:rsidRPr="00B04172">
        <w:rPr>
          <w:rFonts w:ascii="Times New Roman" w:hAnsi="Times New Roman" w:cs="Times New Roman"/>
          <w:i/>
          <w:iCs/>
          <w:sz w:val="24"/>
          <w:szCs w:val="24"/>
        </w:rPr>
        <w:t>Rewolucja</w:t>
      </w:r>
      <w:r>
        <w:rPr>
          <w:rFonts w:ascii="Times New Roman" w:hAnsi="Times New Roman" w:cs="Times New Roman"/>
          <w:sz w:val="24"/>
          <w:szCs w:val="24"/>
        </w:rPr>
        <w:t xml:space="preserve">, (w:) </w:t>
      </w:r>
      <w:r w:rsidRPr="00B04172">
        <w:rPr>
          <w:rFonts w:ascii="Times New Roman" w:hAnsi="Times New Roman" w:cs="Times New Roman"/>
          <w:i/>
          <w:iCs/>
          <w:sz w:val="24"/>
          <w:szCs w:val="24"/>
        </w:rPr>
        <w:t>Encyklopedia socjologii</w:t>
      </w:r>
      <w:r>
        <w:rPr>
          <w:rFonts w:ascii="Times New Roman" w:hAnsi="Times New Roman" w:cs="Times New Roman"/>
          <w:sz w:val="24"/>
          <w:szCs w:val="24"/>
        </w:rPr>
        <w:t xml:space="preserve">, t. 3, Oficyna Naukowa, Warszawa 2000; Ks. J. Czarny, </w:t>
      </w:r>
      <w:r w:rsidRPr="00CF5BF4">
        <w:rPr>
          <w:rFonts w:ascii="Times New Roman" w:hAnsi="Times New Roman" w:cs="Times New Roman"/>
          <w:i/>
          <w:sz w:val="24"/>
          <w:szCs w:val="24"/>
        </w:rPr>
        <w:t>Jana Pawła II cywilizacja miłości (St</w:t>
      </w:r>
      <w:r w:rsidRPr="00CF5BF4">
        <w:rPr>
          <w:rFonts w:ascii="Times New Roman" w:hAnsi="Times New Roman" w:cs="Times New Roman"/>
          <w:i/>
          <w:sz w:val="24"/>
          <w:szCs w:val="24"/>
        </w:rPr>
        <w:t>u</w:t>
      </w:r>
      <w:r w:rsidRPr="00CF5BF4">
        <w:rPr>
          <w:rFonts w:ascii="Times New Roman" w:hAnsi="Times New Roman" w:cs="Times New Roman"/>
          <w:i/>
          <w:sz w:val="24"/>
          <w:szCs w:val="24"/>
        </w:rPr>
        <w:t>dium filozoficzne)</w:t>
      </w:r>
      <w:r>
        <w:rPr>
          <w:rFonts w:ascii="Times New Roman" w:hAnsi="Times New Roman" w:cs="Times New Roman"/>
          <w:sz w:val="24"/>
          <w:szCs w:val="24"/>
        </w:rPr>
        <w:t>, Papieski Fakultet Teologiczny we Wrocławiu, Wrocław 1994, s. 194.</w:t>
      </w:r>
      <w:r w:rsidRPr="007348E0">
        <w:rPr>
          <w:rFonts w:ascii="Times New Roman" w:hAnsi="Times New Roman" w:cs="Times New Roman"/>
          <w:sz w:val="24"/>
          <w:szCs w:val="24"/>
        </w:rPr>
        <w:t xml:space="preserve"> </w:t>
      </w:r>
    </w:p>
  </w:footnote>
  <w:footnote w:id="32">
    <w:p w:rsidR="00F524B6" w:rsidRDefault="00F524B6" w:rsidP="007559EB">
      <w:pPr>
        <w:pStyle w:val="Tekstprzypisudolnego"/>
        <w:ind w:right="180" w:firstLine="0"/>
      </w:pPr>
      <w:r w:rsidRPr="007559EB">
        <w:rPr>
          <w:rStyle w:val="Odwoanieprzypisudolnego"/>
          <w:rFonts w:ascii="Times New Roman" w:hAnsi="Times New Roman" w:cs="Times New Roman"/>
          <w:sz w:val="24"/>
          <w:szCs w:val="24"/>
        </w:rPr>
        <w:footnoteRef/>
      </w:r>
      <w:r w:rsidRPr="007559EB">
        <w:rPr>
          <w:rFonts w:ascii="Times New Roman" w:hAnsi="Times New Roman" w:cs="Times New Roman"/>
          <w:sz w:val="24"/>
          <w:szCs w:val="24"/>
        </w:rPr>
        <w:t xml:space="preserve">Rz 10, 12 – 13.  </w:t>
      </w:r>
    </w:p>
  </w:footnote>
  <w:footnote w:id="33">
    <w:p w:rsidR="00F524B6" w:rsidRDefault="00F524B6" w:rsidP="007559EB">
      <w:pPr>
        <w:pStyle w:val="Tekstprzypisudolnego"/>
        <w:tabs>
          <w:tab w:val="left" w:pos="9360"/>
        </w:tabs>
        <w:ind w:firstLine="0"/>
      </w:pPr>
      <w:r w:rsidRPr="007559EB">
        <w:rPr>
          <w:rStyle w:val="Odwoanieprzypisudolnego"/>
          <w:rFonts w:ascii="Times New Roman" w:hAnsi="Times New Roman" w:cs="Times New Roman"/>
          <w:sz w:val="24"/>
          <w:szCs w:val="24"/>
        </w:rPr>
        <w:footnoteRef/>
      </w:r>
      <w:r w:rsidRPr="007559EB">
        <w:rPr>
          <w:rFonts w:ascii="Times New Roman" w:hAnsi="Times New Roman" w:cs="Times New Roman"/>
          <w:sz w:val="24"/>
          <w:szCs w:val="24"/>
        </w:rPr>
        <w:t xml:space="preserve">Zob. N. Chomsky, </w:t>
      </w:r>
      <w:r w:rsidRPr="007559EB">
        <w:rPr>
          <w:rFonts w:ascii="Times New Roman" w:hAnsi="Times New Roman" w:cs="Times New Roman"/>
          <w:i/>
          <w:iCs/>
          <w:sz w:val="24"/>
          <w:szCs w:val="24"/>
        </w:rPr>
        <w:t>Rok 501. Podbój trwa</w:t>
      </w:r>
      <w:r w:rsidRPr="007559EB">
        <w:rPr>
          <w:rFonts w:ascii="Times New Roman" w:hAnsi="Times New Roman" w:cs="Times New Roman"/>
          <w:sz w:val="24"/>
          <w:szCs w:val="24"/>
        </w:rPr>
        <w:t>, Wydawnictwo Naukowe PWN, Warszawa - P</w:t>
      </w:r>
      <w:r w:rsidRPr="007559EB">
        <w:rPr>
          <w:rFonts w:ascii="Times New Roman" w:hAnsi="Times New Roman" w:cs="Times New Roman"/>
          <w:sz w:val="24"/>
          <w:szCs w:val="24"/>
        </w:rPr>
        <w:t>o</w:t>
      </w:r>
      <w:r w:rsidRPr="007559EB">
        <w:rPr>
          <w:rFonts w:ascii="Times New Roman" w:hAnsi="Times New Roman" w:cs="Times New Roman"/>
          <w:sz w:val="24"/>
          <w:szCs w:val="24"/>
        </w:rPr>
        <w:t xml:space="preserve">znań 1999. </w:t>
      </w:r>
    </w:p>
  </w:footnote>
  <w:footnote w:id="34">
    <w:p w:rsidR="00F524B6" w:rsidRDefault="00F524B6" w:rsidP="007559EB">
      <w:pPr>
        <w:pStyle w:val="Tekstprzypisudolnego"/>
        <w:tabs>
          <w:tab w:val="left" w:pos="9360"/>
        </w:tabs>
        <w:ind w:firstLine="0"/>
      </w:pPr>
      <w:r w:rsidRPr="007559EB">
        <w:rPr>
          <w:rStyle w:val="Odwoanieprzypisudolnego"/>
          <w:rFonts w:ascii="Times New Roman" w:hAnsi="Times New Roman" w:cs="Times New Roman"/>
          <w:sz w:val="24"/>
          <w:szCs w:val="24"/>
        </w:rPr>
        <w:footnoteRef/>
      </w:r>
      <w:r w:rsidRPr="007559EB">
        <w:rPr>
          <w:rFonts w:ascii="Times New Roman" w:hAnsi="Times New Roman" w:cs="Times New Roman"/>
          <w:sz w:val="24"/>
          <w:szCs w:val="24"/>
        </w:rPr>
        <w:t>Wielka Rewolucja Francuska, niezależnie od swoich sukcesów, nobilitując „własność”, n</w:t>
      </w:r>
      <w:r w:rsidRPr="007559EB">
        <w:rPr>
          <w:rFonts w:ascii="Times New Roman" w:hAnsi="Times New Roman" w:cs="Times New Roman"/>
          <w:sz w:val="24"/>
          <w:szCs w:val="24"/>
        </w:rPr>
        <w:t>a</w:t>
      </w:r>
      <w:r w:rsidRPr="007559EB">
        <w:rPr>
          <w:rFonts w:ascii="Times New Roman" w:hAnsi="Times New Roman" w:cs="Times New Roman"/>
          <w:sz w:val="24"/>
          <w:szCs w:val="24"/>
        </w:rPr>
        <w:t>dając jej wartość świętości, stała się zarzewiem kolejnych walk rewolucyjnych. Albowiem już w jej trakcie, przywódca żyrondystów Jaques-Pierre Brissot zawołał, że własność jest kr</w:t>
      </w:r>
      <w:r w:rsidRPr="007559EB">
        <w:rPr>
          <w:rFonts w:ascii="Times New Roman" w:hAnsi="Times New Roman" w:cs="Times New Roman"/>
          <w:sz w:val="24"/>
          <w:szCs w:val="24"/>
        </w:rPr>
        <w:t>a</w:t>
      </w:r>
      <w:r w:rsidRPr="007559EB">
        <w:rPr>
          <w:rFonts w:ascii="Times New Roman" w:hAnsi="Times New Roman" w:cs="Times New Roman"/>
          <w:sz w:val="24"/>
          <w:szCs w:val="24"/>
        </w:rPr>
        <w:t xml:space="preserve">dzieżą. Tezę tę powtórzył  później (w 1840r.) P. J. Proudhon w pracy: </w:t>
      </w:r>
      <w:r w:rsidRPr="007559EB">
        <w:rPr>
          <w:rFonts w:ascii="Times New Roman" w:hAnsi="Times New Roman" w:cs="Times New Roman"/>
          <w:i/>
          <w:iCs/>
          <w:sz w:val="24"/>
          <w:szCs w:val="24"/>
        </w:rPr>
        <w:t>Co to jest własność?</w:t>
      </w:r>
      <w:r w:rsidRPr="007559EB">
        <w:rPr>
          <w:rFonts w:ascii="Times New Roman" w:hAnsi="Times New Roman" w:cs="Times New Roman"/>
          <w:sz w:val="24"/>
          <w:szCs w:val="24"/>
        </w:rPr>
        <w:t xml:space="preserve"> </w:t>
      </w:r>
      <w:r w:rsidRPr="007559EB">
        <w:rPr>
          <w:rFonts w:ascii="Times New Roman" w:hAnsi="Times New Roman" w:cs="Times New Roman"/>
          <w:sz w:val="24"/>
          <w:szCs w:val="24"/>
          <w:lang w:val="en-US"/>
        </w:rPr>
        <w:t xml:space="preserve">Zob. P. J. Proudhon, </w:t>
      </w:r>
      <w:r w:rsidRPr="007559EB">
        <w:rPr>
          <w:rFonts w:ascii="Times New Roman" w:hAnsi="Times New Roman" w:cs="Times New Roman"/>
          <w:i/>
          <w:iCs/>
          <w:sz w:val="24"/>
          <w:szCs w:val="24"/>
          <w:lang w:val="en-US"/>
        </w:rPr>
        <w:t>Qu’est-ce que la priori?,</w:t>
      </w:r>
      <w:r w:rsidRPr="007559EB">
        <w:rPr>
          <w:rFonts w:ascii="Times New Roman" w:hAnsi="Times New Roman" w:cs="Times New Roman"/>
          <w:sz w:val="24"/>
          <w:szCs w:val="24"/>
          <w:lang w:val="en-US"/>
        </w:rPr>
        <w:t xml:space="preserve"> Paryż, M. Rivière 1926. </w:t>
      </w:r>
      <w:r w:rsidRPr="007559EB">
        <w:rPr>
          <w:rFonts w:ascii="Times New Roman" w:hAnsi="Times New Roman" w:cs="Times New Roman"/>
          <w:sz w:val="24"/>
          <w:szCs w:val="24"/>
        </w:rPr>
        <w:t xml:space="preserve">Zob. ponadto, K. Marks, </w:t>
      </w:r>
      <w:r w:rsidRPr="007559EB">
        <w:rPr>
          <w:rFonts w:ascii="Times New Roman" w:hAnsi="Times New Roman" w:cs="Times New Roman"/>
          <w:i/>
          <w:iCs/>
          <w:sz w:val="24"/>
          <w:szCs w:val="24"/>
        </w:rPr>
        <w:t>Nędza filozofii. Odpowiedź na „Filozofię nędzy” pana Proudhona</w:t>
      </w:r>
      <w:r w:rsidRPr="007559EB">
        <w:rPr>
          <w:rFonts w:ascii="Times New Roman" w:hAnsi="Times New Roman" w:cs="Times New Roman"/>
          <w:sz w:val="24"/>
          <w:szCs w:val="24"/>
        </w:rPr>
        <w:t xml:space="preserve">, MED 4, 85 – 256; J. Baszkiewicz, S. Meller, </w:t>
      </w:r>
      <w:r w:rsidRPr="007559EB">
        <w:rPr>
          <w:rFonts w:ascii="Times New Roman" w:hAnsi="Times New Roman" w:cs="Times New Roman"/>
          <w:i/>
          <w:iCs/>
          <w:sz w:val="24"/>
          <w:szCs w:val="24"/>
        </w:rPr>
        <w:t>Rewolucja francuska 1789 – 1794. Społeczeństwo obywatelskie</w:t>
      </w:r>
      <w:r w:rsidRPr="007559EB">
        <w:rPr>
          <w:rFonts w:ascii="Times New Roman" w:hAnsi="Times New Roman" w:cs="Times New Roman"/>
          <w:sz w:val="24"/>
          <w:szCs w:val="24"/>
        </w:rPr>
        <w:t xml:space="preserve">, PIW, Warszawa 1983 oraz zamieszczonych tam </w:t>
      </w:r>
      <w:r w:rsidRPr="007559EB">
        <w:rPr>
          <w:rFonts w:ascii="Times New Roman" w:hAnsi="Times New Roman" w:cs="Times New Roman"/>
          <w:i/>
          <w:iCs/>
          <w:sz w:val="24"/>
          <w:szCs w:val="24"/>
        </w:rPr>
        <w:t>Kilka uwag bibliograficznych</w:t>
      </w:r>
      <w:r w:rsidRPr="007559EB">
        <w:rPr>
          <w:rFonts w:ascii="Times New Roman" w:hAnsi="Times New Roman" w:cs="Times New Roman"/>
          <w:sz w:val="24"/>
          <w:szCs w:val="24"/>
        </w:rPr>
        <w:t xml:space="preserve"> na s. 504 – 509; D. Bensaïd, </w:t>
      </w:r>
      <w:r w:rsidRPr="007559EB">
        <w:rPr>
          <w:rFonts w:ascii="Times New Roman" w:hAnsi="Times New Roman" w:cs="Times New Roman"/>
          <w:i/>
          <w:iCs/>
          <w:sz w:val="24"/>
          <w:szCs w:val="24"/>
        </w:rPr>
        <w:t>Wywłaszczeni. Marks, własność i komunizm</w:t>
      </w:r>
      <w:r w:rsidRPr="007559EB">
        <w:rPr>
          <w:rFonts w:ascii="Times New Roman" w:hAnsi="Times New Roman" w:cs="Times New Roman"/>
          <w:sz w:val="24"/>
          <w:szCs w:val="24"/>
        </w:rPr>
        <w:t xml:space="preserve">, Instytut Wydawniczy Książka i Prasa, Warszawa 2010.   </w:t>
      </w:r>
      <w:r w:rsidRPr="007559EB">
        <w:rPr>
          <w:rFonts w:ascii="Times New Roman" w:hAnsi="Times New Roman" w:cs="Times New Roman"/>
        </w:rPr>
        <w:t xml:space="preserve"> </w:t>
      </w:r>
    </w:p>
  </w:footnote>
  <w:footnote w:id="35">
    <w:p w:rsidR="00F524B6" w:rsidRDefault="00F524B6" w:rsidP="007559EB">
      <w:pPr>
        <w:pStyle w:val="Tekstprzypisudolnego"/>
        <w:tabs>
          <w:tab w:val="left" w:pos="9360"/>
        </w:tabs>
        <w:ind w:firstLine="0"/>
      </w:pPr>
      <w:r w:rsidRPr="007559EB">
        <w:rPr>
          <w:rStyle w:val="Odwoanieprzypisudolnego"/>
          <w:rFonts w:ascii="Times New Roman" w:hAnsi="Times New Roman" w:cs="Times New Roman"/>
          <w:sz w:val="24"/>
          <w:szCs w:val="24"/>
        </w:rPr>
        <w:footnoteRef/>
      </w:r>
      <w:r w:rsidRPr="007559EB">
        <w:rPr>
          <w:rFonts w:ascii="Times New Roman" w:hAnsi="Times New Roman" w:cs="Times New Roman"/>
          <w:sz w:val="24"/>
          <w:szCs w:val="24"/>
        </w:rPr>
        <w:t>W 201</w:t>
      </w:r>
      <w:r>
        <w:rPr>
          <w:rFonts w:ascii="Times New Roman" w:hAnsi="Times New Roman" w:cs="Times New Roman"/>
          <w:sz w:val="24"/>
          <w:szCs w:val="24"/>
        </w:rPr>
        <w:t>3</w:t>
      </w:r>
      <w:r w:rsidRPr="007559EB">
        <w:rPr>
          <w:rFonts w:ascii="Times New Roman" w:hAnsi="Times New Roman" w:cs="Times New Roman"/>
          <w:sz w:val="24"/>
          <w:szCs w:val="24"/>
        </w:rPr>
        <w:t xml:space="preserve"> roku myśli socjalistyczne są – jak się wydaje – u podstaw działań następujących państw: Białoruś, Wenezuela, Boliwia, ChRL, Kuba, Korea, Szwecja, Norwegia, Szwajcaria</w:t>
      </w:r>
      <w:r>
        <w:rPr>
          <w:sz w:val="24"/>
          <w:szCs w:val="24"/>
        </w:rPr>
        <w:t xml:space="preserve">. </w:t>
      </w:r>
      <w:r w:rsidRPr="007559EB">
        <w:rPr>
          <w:rFonts w:ascii="Times New Roman" w:hAnsi="Times New Roman" w:cs="Times New Roman"/>
          <w:sz w:val="24"/>
          <w:szCs w:val="24"/>
        </w:rPr>
        <w:t xml:space="preserve">Zdaję sobie sprawę z dyskusyjności powyższego wyliczenia. </w:t>
      </w:r>
      <w:r>
        <w:rPr>
          <w:rFonts w:ascii="Times New Roman" w:hAnsi="Times New Roman" w:cs="Times New Roman"/>
          <w:sz w:val="24"/>
          <w:szCs w:val="24"/>
        </w:rPr>
        <w:t>W</w:t>
      </w:r>
      <w:r w:rsidRPr="007559EB">
        <w:rPr>
          <w:rFonts w:ascii="Times New Roman" w:hAnsi="Times New Roman" w:cs="Times New Roman"/>
          <w:sz w:val="24"/>
          <w:szCs w:val="24"/>
        </w:rPr>
        <w:t>ynika</w:t>
      </w:r>
      <w:r>
        <w:rPr>
          <w:rFonts w:ascii="Times New Roman" w:hAnsi="Times New Roman" w:cs="Times New Roman"/>
          <w:sz w:val="24"/>
          <w:szCs w:val="24"/>
        </w:rPr>
        <w:t xml:space="preserve"> to</w:t>
      </w:r>
      <w:r w:rsidRPr="007559EB">
        <w:rPr>
          <w:rFonts w:ascii="Times New Roman" w:hAnsi="Times New Roman" w:cs="Times New Roman"/>
          <w:sz w:val="24"/>
          <w:szCs w:val="24"/>
        </w:rPr>
        <w:t xml:space="preserve"> z wielowarstwowości idei socjalizmu jako idei. W tym wyliczeniu przyjmuję kryterium odpowiedniego dopełniania się tego, co społeczne jako Dobro Wspólne z tym, co jednostkowe, indywidualne, co jest tr</w:t>
      </w:r>
      <w:r w:rsidRPr="007559EB">
        <w:rPr>
          <w:rFonts w:ascii="Times New Roman" w:hAnsi="Times New Roman" w:cs="Times New Roman"/>
          <w:sz w:val="24"/>
          <w:szCs w:val="24"/>
        </w:rPr>
        <w:t>e</w:t>
      </w:r>
      <w:r w:rsidRPr="007559EB">
        <w:rPr>
          <w:rFonts w:ascii="Times New Roman" w:hAnsi="Times New Roman" w:cs="Times New Roman"/>
          <w:sz w:val="24"/>
          <w:szCs w:val="24"/>
        </w:rPr>
        <w:t xml:space="preserve">ścią egzystencji poszczególnych jednostek ludzkich. Drogi, narzędzia owego dopełniania się, tworzenia jedności - mogą być różne. Myślę, że Rosja zmierza w tym samym kierunku.  </w:t>
      </w:r>
    </w:p>
  </w:footnote>
  <w:footnote w:id="36">
    <w:p w:rsidR="00F524B6" w:rsidRDefault="00F524B6" w:rsidP="00890F81">
      <w:pPr>
        <w:ind w:firstLine="0"/>
      </w:pPr>
      <w:r w:rsidRPr="007559EB">
        <w:rPr>
          <w:rStyle w:val="Odwoanieprzypisudolnego"/>
          <w:rFonts w:ascii="Times New Roman" w:hAnsi="Times New Roman" w:cs="Times New Roman"/>
          <w:sz w:val="24"/>
          <w:szCs w:val="24"/>
        </w:rPr>
        <w:footnoteRef/>
      </w:r>
      <w:r w:rsidRPr="007559EB">
        <w:rPr>
          <w:rFonts w:ascii="Times New Roman" w:hAnsi="Times New Roman" w:cs="Times New Roman"/>
          <w:sz w:val="24"/>
          <w:szCs w:val="24"/>
        </w:rPr>
        <w:t>Uogólnienie jest kategori</w:t>
      </w:r>
      <w:r>
        <w:rPr>
          <w:rFonts w:ascii="Times New Roman" w:hAnsi="Times New Roman" w:cs="Times New Roman"/>
          <w:sz w:val="24"/>
          <w:szCs w:val="24"/>
        </w:rPr>
        <w:t>ą</w:t>
      </w:r>
      <w:r w:rsidRPr="007559EB">
        <w:rPr>
          <w:rFonts w:ascii="Times New Roman" w:hAnsi="Times New Roman" w:cs="Times New Roman"/>
          <w:sz w:val="24"/>
          <w:szCs w:val="24"/>
        </w:rPr>
        <w:t xml:space="preserve"> opisująca taki typ stosunku społecznego, który dominuje w okr</w:t>
      </w:r>
      <w:r w:rsidRPr="007559EB">
        <w:rPr>
          <w:rFonts w:ascii="Times New Roman" w:hAnsi="Times New Roman" w:cs="Times New Roman"/>
          <w:sz w:val="24"/>
          <w:szCs w:val="24"/>
        </w:rPr>
        <w:t>e</w:t>
      </w:r>
      <w:r w:rsidRPr="007559EB">
        <w:rPr>
          <w:rFonts w:ascii="Times New Roman" w:hAnsi="Times New Roman" w:cs="Times New Roman"/>
          <w:sz w:val="24"/>
          <w:szCs w:val="24"/>
        </w:rPr>
        <w:t xml:space="preserve">ślonym bycie społecznym, tzn. że każdy </w:t>
      </w:r>
      <w:r>
        <w:rPr>
          <w:rFonts w:ascii="Times New Roman" w:hAnsi="Times New Roman" w:cs="Times New Roman"/>
          <w:sz w:val="24"/>
          <w:szCs w:val="24"/>
        </w:rPr>
        <w:t xml:space="preserve">inny </w:t>
      </w:r>
      <w:r w:rsidRPr="007559EB">
        <w:rPr>
          <w:rFonts w:ascii="Times New Roman" w:hAnsi="Times New Roman" w:cs="Times New Roman"/>
          <w:sz w:val="24"/>
          <w:szCs w:val="24"/>
        </w:rPr>
        <w:t>stosunek społeczny zachodzi w związku z d</w:t>
      </w:r>
      <w:r w:rsidRPr="007559EB">
        <w:rPr>
          <w:rFonts w:ascii="Times New Roman" w:hAnsi="Times New Roman" w:cs="Times New Roman"/>
          <w:sz w:val="24"/>
          <w:szCs w:val="24"/>
        </w:rPr>
        <w:t>o</w:t>
      </w:r>
      <w:r w:rsidRPr="007559EB">
        <w:rPr>
          <w:rFonts w:ascii="Times New Roman" w:hAnsi="Times New Roman" w:cs="Times New Roman"/>
          <w:sz w:val="24"/>
          <w:szCs w:val="24"/>
        </w:rPr>
        <w:t>minującym stosunkiem społecznym. Pierwszym uogólnieniem jest związek krwi. Każdy n</w:t>
      </w:r>
      <w:r w:rsidRPr="007559EB">
        <w:rPr>
          <w:rFonts w:ascii="Times New Roman" w:hAnsi="Times New Roman" w:cs="Times New Roman"/>
          <w:sz w:val="24"/>
          <w:szCs w:val="24"/>
        </w:rPr>
        <w:t>o</w:t>
      </w:r>
      <w:r w:rsidRPr="007559EB">
        <w:rPr>
          <w:rFonts w:ascii="Times New Roman" w:hAnsi="Times New Roman" w:cs="Times New Roman"/>
          <w:sz w:val="24"/>
          <w:szCs w:val="24"/>
        </w:rPr>
        <w:t>worodek na niższych szczeblach kultury był wychowywany zgodnie z urodzeniem z tej, a nie innej matki. Jest to miejsce urodzenia, rozumiane tu jako to, które decyduje o statusie sp</w:t>
      </w:r>
      <w:r w:rsidRPr="007559EB">
        <w:rPr>
          <w:rFonts w:ascii="Times New Roman" w:hAnsi="Times New Roman" w:cs="Times New Roman"/>
          <w:sz w:val="24"/>
          <w:szCs w:val="24"/>
        </w:rPr>
        <w:t>o</w:t>
      </w:r>
      <w:r w:rsidRPr="007559EB">
        <w:rPr>
          <w:rFonts w:ascii="Times New Roman" w:hAnsi="Times New Roman" w:cs="Times New Roman"/>
          <w:sz w:val="24"/>
          <w:szCs w:val="24"/>
        </w:rPr>
        <w:t>łecznym noworodka. Ten, kto urodził się w rodzinie wodza, otrzymywał wychowanie przyg</w:t>
      </w:r>
      <w:r w:rsidRPr="007559EB">
        <w:rPr>
          <w:rFonts w:ascii="Times New Roman" w:hAnsi="Times New Roman" w:cs="Times New Roman"/>
          <w:sz w:val="24"/>
          <w:szCs w:val="24"/>
        </w:rPr>
        <w:t>o</w:t>
      </w:r>
      <w:r w:rsidRPr="007559EB">
        <w:rPr>
          <w:rFonts w:ascii="Times New Roman" w:hAnsi="Times New Roman" w:cs="Times New Roman"/>
          <w:sz w:val="24"/>
          <w:szCs w:val="24"/>
        </w:rPr>
        <w:t>towujące go do funkcji wodza; kto zaś urodził się w rodzinie czarownika również był przyg</w:t>
      </w:r>
      <w:r w:rsidRPr="007559EB">
        <w:rPr>
          <w:rFonts w:ascii="Times New Roman" w:hAnsi="Times New Roman" w:cs="Times New Roman"/>
          <w:sz w:val="24"/>
          <w:szCs w:val="24"/>
        </w:rPr>
        <w:t>o</w:t>
      </w:r>
      <w:r w:rsidRPr="007559EB">
        <w:rPr>
          <w:rFonts w:ascii="Times New Roman" w:hAnsi="Times New Roman" w:cs="Times New Roman"/>
          <w:sz w:val="24"/>
          <w:szCs w:val="24"/>
        </w:rPr>
        <w:t>towywany do zajęcia statusu społecznego czarownika. Stosunek pan – niewolnik tak opisywał J. S. Bystroń: „Szlachcic</w:t>
      </w:r>
      <w:r w:rsidRPr="007559EB">
        <w:rPr>
          <w:rFonts w:ascii="Times New Roman" w:hAnsi="Times New Roman" w:cs="Times New Roman"/>
          <w:b/>
          <w:bCs/>
          <w:sz w:val="24"/>
          <w:szCs w:val="24"/>
        </w:rPr>
        <w:t xml:space="preserve"> </w:t>
      </w:r>
      <w:r w:rsidRPr="007559EB">
        <w:rPr>
          <w:rFonts w:ascii="Times New Roman" w:hAnsi="Times New Roman" w:cs="Times New Roman"/>
          <w:sz w:val="24"/>
          <w:szCs w:val="24"/>
        </w:rPr>
        <w:t>stworzony jest do szabli, do polityki, ba, nawet do korony, ale nie do pracy; on odpowiada za porządek w Rzeczpospolitej, za jej obronę, a poza tym jest stworzony do używania dóbr, których sam nie wytwarza. Chłop natomiast,</w:t>
      </w:r>
      <w:r w:rsidRPr="007559EB">
        <w:rPr>
          <w:rFonts w:ascii="Times New Roman" w:hAnsi="Times New Roman" w:cs="Times New Roman"/>
          <w:b/>
          <w:bCs/>
          <w:sz w:val="24"/>
          <w:szCs w:val="24"/>
        </w:rPr>
        <w:t xml:space="preserve"> </w:t>
      </w:r>
      <w:r w:rsidRPr="007559EB">
        <w:rPr>
          <w:rFonts w:ascii="Times New Roman" w:hAnsi="Times New Roman" w:cs="Times New Roman"/>
          <w:sz w:val="24"/>
          <w:szCs w:val="24"/>
        </w:rPr>
        <w:t xml:space="preserve">wolny od trosk publicznych, jest właśnie tym pracownikiem; przecież nawet w aktach szlachcic jest </w:t>
      </w:r>
      <w:r>
        <w:rPr>
          <w:rFonts w:ascii="Times New Roman" w:hAnsi="Times New Roman" w:cs="Times New Roman"/>
          <w:sz w:val="24"/>
          <w:szCs w:val="24"/>
        </w:rPr>
        <w:t>&lt;&lt;</w:t>
      </w:r>
      <w:r w:rsidRPr="007559EB">
        <w:rPr>
          <w:rFonts w:ascii="Times New Roman" w:hAnsi="Times New Roman" w:cs="Times New Roman"/>
          <w:sz w:val="24"/>
          <w:szCs w:val="24"/>
        </w:rPr>
        <w:t>urodzony</w:t>
      </w:r>
      <w:r>
        <w:rPr>
          <w:rFonts w:ascii="Times New Roman" w:hAnsi="Times New Roman" w:cs="Times New Roman"/>
          <w:sz w:val="24"/>
          <w:szCs w:val="24"/>
        </w:rPr>
        <w:t>&gt;&gt;</w:t>
      </w:r>
      <w:r w:rsidRPr="007559EB">
        <w:rPr>
          <w:rFonts w:ascii="Times New Roman" w:hAnsi="Times New Roman" w:cs="Times New Roman"/>
          <w:sz w:val="24"/>
          <w:szCs w:val="24"/>
        </w:rPr>
        <w:t xml:space="preserve"> - </w:t>
      </w:r>
      <w:r w:rsidRPr="007559EB">
        <w:rPr>
          <w:rFonts w:ascii="Times New Roman" w:hAnsi="Times New Roman" w:cs="Times New Roman"/>
          <w:i/>
          <w:iCs/>
          <w:sz w:val="24"/>
          <w:szCs w:val="24"/>
        </w:rPr>
        <w:t>n</w:t>
      </w:r>
      <w:r w:rsidRPr="007559EB">
        <w:rPr>
          <w:rFonts w:ascii="Times New Roman" w:hAnsi="Times New Roman" w:cs="Times New Roman"/>
          <w:i/>
          <w:iCs/>
          <w:sz w:val="24"/>
          <w:szCs w:val="24"/>
        </w:rPr>
        <w:t>a</w:t>
      </w:r>
      <w:r w:rsidRPr="007559EB">
        <w:rPr>
          <w:rFonts w:ascii="Times New Roman" w:hAnsi="Times New Roman" w:cs="Times New Roman"/>
          <w:i/>
          <w:iCs/>
          <w:sz w:val="24"/>
          <w:szCs w:val="24"/>
        </w:rPr>
        <w:t>tus</w:t>
      </w:r>
      <w:r w:rsidRPr="007559EB">
        <w:rPr>
          <w:rFonts w:ascii="Times New Roman" w:hAnsi="Times New Roman" w:cs="Times New Roman"/>
          <w:sz w:val="24"/>
          <w:szCs w:val="24"/>
        </w:rPr>
        <w:t xml:space="preserve">, chłop zaś </w:t>
      </w:r>
      <w:r>
        <w:rPr>
          <w:rFonts w:ascii="Times New Roman" w:hAnsi="Times New Roman" w:cs="Times New Roman"/>
          <w:sz w:val="24"/>
          <w:szCs w:val="24"/>
        </w:rPr>
        <w:t>&lt;&lt;</w:t>
      </w:r>
      <w:r w:rsidRPr="007559EB">
        <w:rPr>
          <w:rFonts w:ascii="Times New Roman" w:hAnsi="Times New Roman" w:cs="Times New Roman"/>
          <w:sz w:val="24"/>
          <w:szCs w:val="24"/>
        </w:rPr>
        <w:t>pracowity</w:t>
      </w:r>
      <w:r>
        <w:rPr>
          <w:rFonts w:ascii="Times New Roman" w:hAnsi="Times New Roman" w:cs="Times New Roman"/>
          <w:sz w:val="24"/>
          <w:szCs w:val="24"/>
        </w:rPr>
        <w:t>&gt;&gt;</w:t>
      </w:r>
      <w:r w:rsidRPr="007559EB">
        <w:rPr>
          <w:rFonts w:ascii="Times New Roman" w:hAnsi="Times New Roman" w:cs="Times New Roman"/>
          <w:sz w:val="24"/>
          <w:szCs w:val="24"/>
        </w:rPr>
        <w:t xml:space="preserve"> - </w:t>
      </w:r>
      <w:r w:rsidRPr="007559EB">
        <w:rPr>
          <w:rFonts w:ascii="Times New Roman" w:hAnsi="Times New Roman" w:cs="Times New Roman"/>
          <w:i/>
          <w:iCs/>
          <w:sz w:val="24"/>
          <w:szCs w:val="24"/>
        </w:rPr>
        <w:t>laboriosus</w:t>
      </w:r>
      <w:r w:rsidRPr="007559EB">
        <w:rPr>
          <w:rFonts w:ascii="Times New Roman" w:hAnsi="Times New Roman" w:cs="Times New Roman"/>
          <w:sz w:val="24"/>
          <w:szCs w:val="24"/>
        </w:rPr>
        <w:t xml:space="preserve">. Nie widziano w tym niesprawiedliwości, skoro była przyrodzona różnica pomiędzy szlachcicem a chłopem, więc było rzeczą oczywistą, że każdy winien zajmować się tym, do czego jedynie się nadawał. </w:t>
      </w:r>
      <w:r>
        <w:rPr>
          <w:rFonts w:ascii="Times New Roman" w:hAnsi="Times New Roman" w:cs="Times New Roman"/>
          <w:sz w:val="24"/>
          <w:szCs w:val="24"/>
        </w:rPr>
        <w:t>&lt;&lt;</w:t>
      </w:r>
      <w:r w:rsidRPr="007559EB">
        <w:rPr>
          <w:rFonts w:ascii="Times New Roman" w:hAnsi="Times New Roman" w:cs="Times New Roman"/>
          <w:sz w:val="24"/>
          <w:szCs w:val="24"/>
        </w:rPr>
        <w:t>Chłop rodzi się do cepu i do sierpu</w:t>
      </w:r>
      <w:r>
        <w:rPr>
          <w:rFonts w:ascii="Times New Roman" w:hAnsi="Times New Roman" w:cs="Times New Roman"/>
          <w:sz w:val="24"/>
          <w:szCs w:val="24"/>
        </w:rPr>
        <w:t>&gt;&gt;</w:t>
      </w:r>
      <w:r w:rsidRPr="007559EB">
        <w:rPr>
          <w:rFonts w:ascii="Times New Roman" w:hAnsi="Times New Roman" w:cs="Times New Roman"/>
          <w:sz w:val="24"/>
          <w:szCs w:val="24"/>
        </w:rPr>
        <w:t xml:space="preserve"> mówi ks. Młodzianowski; </w:t>
      </w:r>
      <w:r>
        <w:rPr>
          <w:rFonts w:ascii="Times New Roman" w:hAnsi="Times New Roman" w:cs="Times New Roman"/>
          <w:sz w:val="24"/>
          <w:szCs w:val="24"/>
        </w:rPr>
        <w:t>&lt;&lt;</w:t>
      </w:r>
      <w:r w:rsidRPr="007559EB">
        <w:rPr>
          <w:rFonts w:ascii="Times New Roman" w:hAnsi="Times New Roman" w:cs="Times New Roman"/>
          <w:i/>
          <w:iCs/>
          <w:sz w:val="24"/>
          <w:szCs w:val="24"/>
        </w:rPr>
        <w:t>labor chłop</w:t>
      </w:r>
      <w:r w:rsidRPr="007559EB">
        <w:rPr>
          <w:rFonts w:ascii="Times New Roman" w:hAnsi="Times New Roman" w:cs="Times New Roman"/>
          <w:sz w:val="24"/>
          <w:szCs w:val="24"/>
        </w:rPr>
        <w:t xml:space="preserve">, </w:t>
      </w:r>
      <w:r w:rsidRPr="007559EB">
        <w:rPr>
          <w:rFonts w:ascii="Times New Roman" w:hAnsi="Times New Roman" w:cs="Times New Roman"/>
          <w:i/>
          <w:iCs/>
          <w:sz w:val="24"/>
          <w:szCs w:val="24"/>
        </w:rPr>
        <w:t>avaritia pop</w:t>
      </w:r>
      <w:r>
        <w:rPr>
          <w:rFonts w:ascii="Times New Roman" w:hAnsi="Times New Roman" w:cs="Times New Roman"/>
          <w:i/>
          <w:iCs/>
          <w:sz w:val="24"/>
          <w:szCs w:val="24"/>
        </w:rPr>
        <w:t>&gt;&gt;</w:t>
      </w:r>
      <w:r w:rsidRPr="007559EB">
        <w:rPr>
          <w:rFonts w:ascii="Times New Roman" w:hAnsi="Times New Roman" w:cs="Times New Roman"/>
          <w:sz w:val="24"/>
          <w:szCs w:val="24"/>
        </w:rPr>
        <w:t>, mówi stare przysł</w:t>
      </w:r>
      <w:r w:rsidRPr="007559EB">
        <w:rPr>
          <w:rFonts w:ascii="Times New Roman" w:hAnsi="Times New Roman" w:cs="Times New Roman"/>
          <w:sz w:val="24"/>
          <w:szCs w:val="24"/>
        </w:rPr>
        <w:t>o</w:t>
      </w:r>
      <w:r w:rsidRPr="007559EB">
        <w:rPr>
          <w:rFonts w:ascii="Times New Roman" w:hAnsi="Times New Roman" w:cs="Times New Roman"/>
          <w:sz w:val="24"/>
          <w:szCs w:val="24"/>
        </w:rPr>
        <w:t>wie” -  praca – chłop; chciwość, skąpstwo, sknerstwo – pop. W innym miejscu J. St. Bystroń pisze, że „</w:t>
      </w:r>
      <w:r>
        <w:rPr>
          <w:rFonts w:ascii="Times New Roman" w:hAnsi="Times New Roman" w:cs="Times New Roman"/>
          <w:sz w:val="24"/>
          <w:szCs w:val="24"/>
        </w:rPr>
        <w:t>&lt;&lt;</w:t>
      </w:r>
      <w:r w:rsidRPr="007559EB">
        <w:rPr>
          <w:rFonts w:ascii="Times New Roman" w:hAnsi="Times New Roman" w:cs="Times New Roman"/>
          <w:sz w:val="24"/>
          <w:szCs w:val="24"/>
        </w:rPr>
        <w:t xml:space="preserve">A jeśliby który szlachcic, osiadłszy w mieście, handlem się bawił i szynkami miejskimi i </w:t>
      </w:r>
      <w:r w:rsidRPr="002A16C4">
        <w:rPr>
          <w:rFonts w:ascii="Times New Roman" w:hAnsi="Times New Roman" w:cs="Times New Roman"/>
          <w:i/>
          <w:iCs/>
          <w:sz w:val="24"/>
          <w:szCs w:val="24"/>
        </w:rPr>
        <w:t>magistratus</w:t>
      </w:r>
      <w:r w:rsidRPr="007559EB">
        <w:rPr>
          <w:rFonts w:ascii="Times New Roman" w:hAnsi="Times New Roman" w:cs="Times New Roman"/>
          <w:sz w:val="24"/>
          <w:szCs w:val="24"/>
        </w:rPr>
        <w:t xml:space="preserve"> (godność, urząd zwierzchniczy) miejskie sprawował, ten ma tracić </w:t>
      </w:r>
      <w:r w:rsidRPr="007559EB">
        <w:rPr>
          <w:rFonts w:ascii="Times New Roman" w:hAnsi="Times New Roman" w:cs="Times New Roman"/>
          <w:i/>
          <w:iCs/>
          <w:sz w:val="24"/>
          <w:szCs w:val="24"/>
        </w:rPr>
        <w:t>praerogativam nobilitatis</w:t>
      </w:r>
      <w:r w:rsidRPr="007559EB">
        <w:rPr>
          <w:rFonts w:ascii="Times New Roman" w:hAnsi="Times New Roman" w:cs="Times New Roman"/>
          <w:sz w:val="24"/>
          <w:szCs w:val="24"/>
        </w:rPr>
        <w:t xml:space="preserve">, i kiedy by sam albo potomstwo, podczas takowych zabaw jego spłodzone, z miasta wtem wyszedłszy, </w:t>
      </w:r>
      <w:r w:rsidRPr="007559EB">
        <w:rPr>
          <w:rFonts w:ascii="Times New Roman" w:hAnsi="Times New Roman" w:cs="Times New Roman"/>
          <w:i/>
          <w:iCs/>
          <w:sz w:val="24"/>
          <w:szCs w:val="24"/>
        </w:rPr>
        <w:t>iura nobilitatis</w:t>
      </w:r>
      <w:r w:rsidRPr="007559EB">
        <w:rPr>
          <w:rFonts w:ascii="Times New Roman" w:hAnsi="Times New Roman" w:cs="Times New Roman"/>
          <w:sz w:val="24"/>
          <w:szCs w:val="24"/>
        </w:rPr>
        <w:t xml:space="preserve"> sobie chciał przywłaszczać i ziemskich dóbr nabywać; taki każdy szlachcicem miał nie być, i dobra jego miały przypadać komuś jako stosowniejszemu … </w:t>
      </w:r>
      <w:r>
        <w:rPr>
          <w:rFonts w:ascii="Times New Roman" w:hAnsi="Times New Roman" w:cs="Times New Roman"/>
          <w:sz w:val="24"/>
          <w:szCs w:val="24"/>
        </w:rPr>
        <w:t>&gt;&gt;</w:t>
      </w:r>
      <w:r w:rsidRPr="007559EB">
        <w:rPr>
          <w:rFonts w:ascii="Times New Roman" w:hAnsi="Times New Roman" w:cs="Times New Roman"/>
          <w:sz w:val="24"/>
          <w:szCs w:val="24"/>
        </w:rPr>
        <w:t xml:space="preserve">”. J. St. Bystroń, </w:t>
      </w:r>
      <w:r w:rsidRPr="007559EB">
        <w:rPr>
          <w:rFonts w:ascii="Times New Roman" w:hAnsi="Times New Roman" w:cs="Times New Roman"/>
          <w:i/>
          <w:iCs/>
          <w:sz w:val="24"/>
          <w:szCs w:val="24"/>
        </w:rPr>
        <w:t>Dzieje obyczajów w dawnej Polsce. Wiek XVI-XVIII</w:t>
      </w:r>
      <w:r w:rsidRPr="007559EB">
        <w:rPr>
          <w:rFonts w:ascii="Times New Roman" w:hAnsi="Times New Roman" w:cs="Times New Roman"/>
          <w:sz w:val="24"/>
          <w:szCs w:val="24"/>
        </w:rPr>
        <w:t>, Tom 1, PIW, Warszawa 1976, s. 231. Pilnowano też, by szlachcic nie trudnił się rzemiosłem; przy wywodach szlachectwa (jeszcze XIX wieku!) patrzano na ręce, czy nie ma na nich śl</w:t>
      </w:r>
      <w:r w:rsidRPr="007559EB">
        <w:rPr>
          <w:rFonts w:ascii="Times New Roman" w:hAnsi="Times New Roman" w:cs="Times New Roman"/>
          <w:sz w:val="24"/>
          <w:szCs w:val="24"/>
        </w:rPr>
        <w:t>a</w:t>
      </w:r>
      <w:r w:rsidRPr="007559EB">
        <w:rPr>
          <w:rFonts w:ascii="Times New Roman" w:hAnsi="Times New Roman" w:cs="Times New Roman"/>
          <w:sz w:val="24"/>
          <w:szCs w:val="24"/>
        </w:rPr>
        <w:t xml:space="preserve">dów pracy. Cóż miał robić biedak, któremu los prócz przywilejów szlacheckich niczego nie dał? – powiększał tłumy bezrobotnych, których utrzymywali magnaci, aby mieli oddanych sobie zwolenników. </w:t>
      </w:r>
      <w:r w:rsidRPr="005970B4">
        <w:rPr>
          <w:rFonts w:ascii="Times New Roman" w:hAnsi="Times New Roman" w:cs="Times New Roman"/>
          <w:sz w:val="24"/>
          <w:szCs w:val="24"/>
        </w:rPr>
        <w:t>Kapitał</w:t>
      </w:r>
      <w:r w:rsidRPr="007559EB">
        <w:rPr>
          <w:rFonts w:ascii="Times New Roman" w:hAnsi="Times New Roman" w:cs="Times New Roman"/>
          <w:b/>
          <w:bCs/>
          <w:sz w:val="24"/>
          <w:szCs w:val="24"/>
        </w:rPr>
        <w:t xml:space="preserve"> </w:t>
      </w:r>
      <w:r w:rsidRPr="002A16C4">
        <w:rPr>
          <w:rFonts w:ascii="Times New Roman" w:hAnsi="Times New Roman" w:cs="Times New Roman"/>
          <w:sz w:val="24"/>
          <w:szCs w:val="24"/>
        </w:rPr>
        <w:t>dwojako definiujemy:</w:t>
      </w:r>
      <w:r>
        <w:rPr>
          <w:rFonts w:ascii="Times New Roman" w:hAnsi="Times New Roman" w:cs="Times New Roman"/>
          <w:sz w:val="24"/>
          <w:szCs w:val="24"/>
        </w:rPr>
        <w:t xml:space="preserve"> 1. Jest to wartość dostarczająca nowej wa</w:t>
      </w:r>
      <w:r>
        <w:rPr>
          <w:rFonts w:ascii="Times New Roman" w:hAnsi="Times New Roman" w:cs="Times New Roman"/>
          <w:sz w:val="24"/>
          <w:szCs w:val="24"/>
        </w:rPr>
        <w:t>r</w:t>
      </w:r>
      <w:r>
        <w:rPr>
          <w:rFonts w:ascii="Times New Roman" w:hAnsi="Times New Roman" w:cs="Times New Roman"/>
          <w:sz w:val="24"/>
          <w:szCs w:val="24"/>
        </w:rPr>
        <w:t>tości; 2.</w:t>
      </w:r>
      <w:r w:rsidRPr="007559EB">
        <w:rPr>
          <w:rFonts w:ascii="Times New Roman" w:hAnsi="Times New Roman" w:cs="Times New Roman"/>
          <w:sz w:val="24"/>
          <w:szCs w:val="24"/>
        </w:rPr>
        <w:t xml:space="preserve"> </w:t>
      </w:r>
      <w:r>
        <w:rPr>
          <w:rFonts w:ascii="Times New Roman" w:hAnsi="Times New Roman" w:cs="Times New Roman"/>
          <w:sz w:val="24"/>
          <w:szCs w:val="24"/>
        </w:rPr>
        <w:t xml:space="preserve">Jest to </w:t>
      </w:r>
      <w:r w:rsidRPr="007559EB">
        <w:rPr>
          <w:rFonts w:ascii="Times New Roman" w:hAnsi="Times New Roman" w:cs="Times New Roman"/>
          <w:sz w:val="24"/>
          <w:szCs w:val="24"/>
        </w:rPr>
        <w:t>stosun</w:t>
      </w:r>
      <w:r>
        <w:rPr>
          <w:rFonts w:ascii="Times New Roman" w:hAnsi="Times New Roman" w:cs="Times New Roman"/>
          <w:sz w:val="24"/>
          <w:szCs w:val="24"/>
        </w:rPr>
        <w:t>e</w:t>
      </w:r>
      <w:r w:rsidRPr="007559EB">
        <w:rPr>
          <w:rFonts w:ascii="Times New Roman" w:hAnsi="Times New Roman" w:cs="Times New Roman"/>
          <w:sz w:val="24"/>
          <w:szCs w:val="24"/>
        </w:rPr>
        <w:t>k społeczny, wyznacza jednostkom ich status.</w:t>
      </w:r>
      <w:r>
        <w:rPr>
          <w:rFonts w:ascii="Times New Roman" w:hAnsi="Times New Roman" w:cs="Times New Roman"/>
          <w:sz w:val="24"/>
          <w:szCs w:val="24"/>
        </w:rPr>
        <w:t xml:space="preserve"> Kolejnym uogólnieniem ponad kapitałem jest dobro wspólne. Jest to realna i duchowa wartość zbiorowa, określonego społeczeństwa jako pewnej całości. Każdy członek społeczeństwa korzysta ze wszystkich jego dóbr. Jest to jakaś doskonałość bycia jednostek i tworzonej przez nie całości, którą one osiagają we wzajemnym współżyciu i współdziałaniu, jednocząc cele jednostkowe z celami ogólnospołecznymi, poprzez korzystanie z urządzeń społecznych i dóbr kultury. Znaczącą jakością dobra wspólnego jest podporządkowanie kapitału celom życia społecznego, a nie jednostkom ludzkim – tzw. właścicielom.   </w:t>
      </w:r>
    </w:p>
  </w:footnote>
  <w:footnote w:id="37">
    <w:p w:rsidR="00F524B6" w:rsidRDefault="00F524B6" w:rsidP="0092210D">
      <w:pPr>
        <w:ind w:firstLine="0"/>
      </w:pPr>
      <w:r w:rsidRPr="007559EB">
        <w:rPr>
          <w:rStyle w:val="Odwoanieprzypisudolnego"/>
          <w:rFonts w:ascii="Times New Roman" w:hAnsi="Times New Roman" w:cs="Times New Roman"/>
          <w:sz w:val="24"/>
          <w:szCs w:val="24"/>
        </w:rPr>
        <w:footnoteRef/>
      </w:r>
      <w:r w:rsidRPr="007559EB">
        <w:rPr>
          <w:rFonts w:ascii="Times New Roman" w:hAnsi="Times New Roman" w:cs="Times New Roman"/>
          <w:sz w:val="24"/>
          <w:szCs w:val="24"/>
        </w:rPr>
        <w:t xml:space="preserve">Zob. A. Karpiński, </w:t>
      </w:r>
      <w:r w:rsidRPr="007559EB">
        <w:rPr>
          <w:rFonts w:ascii="Times New Roman" w:hAnsi="Times New Roman" w:cs="Times New Roman"/>
          <w:i/>
          <w:iCs/>
          <w:sz w:val="24"/>
          <w:szCs w:val="24"/>
        </w:rPr>
        <w:t>Nie przystawanie paradygmatu</w:t>
      </w:r>
      <w:r w:rsidRPr="007559EB">
        <w:rPr>
          <w:rFonts w:ascii="Times New Roman" w:hAnsi="Times New Roman" w:cs="Times New Roman"/>
          <w:sz w:val="24"/>
          <w:szCs w:val="24"/>
        </w:rPr>
        <w:t xml:space="preserve">, (w:) A. Karpiński, </w:t>
      </w:r>
      <w:r w:rsidRPr="007559EB">
        <w:rPr>
          <w:rFonts w:ascii="Times New Roman" w:hAnsi="Times New Roman" w:cs="Times New Roman"/>
          <w:i/>
          <w:iCs/>
          <w:sz w:val="24"/>
          <w:szCs w:val="24"/>
        </w:rPr>
        <w:t>Wstęp do socjologii krytycznej</w:t>
      </w:r>
      <w:r w:rsidRPr="007559EB">
        <w:rPr>
          <w:rFonts w:ascii="Times New Roman" w:hAnsi="Times New Roman" w:cs="Times New Roman"/>
          <w:sz w:val="24"/>
          <w:szCs w:val="24"/>
        </w:rPr>
        <w:t>, Gdańsk 2006, s. 49 – 52.</w:t>
      </w:r>
    </w:p>
  </w:footnote>
  <w:footnote w:id="38">
    <w:p w:rsidR="00F524B6" w:rsidRDefault="00F524B6" w:rsidP="0092210D">
      <w:pPr>
        <w:pStyle w:val="Tekstprzypisudolnego"/>
        <w:ind w:firstLine="0"/>
      </w:pPr>
      <w:r w:rsidRPr="007559EB">
        <w:rPr>
          <w:rStyle w:val="Odwoanieprzypisudolnego"/>
          <w:rFonts w:ascii="Times New Roman" w:hAnsi="Times New Roman" w:cs="Times New Roman"/>
          <w:sz w:val="24"/>
          <w:szCs w:val="24"/>
        </w:rPr>
        <w:footnoteRef/>
      </w:r>
      <w:r w:rsidRPr="007559EB">
        <w:rPr>
          <w:rFonts w:ascii="Times New Roman" w:hAnsi="Times New Roman" w:cs="Times New Roman"/>
          <w:sz w:val="24"/>
          <w:szCs w:val="24"/>
        </w:rPr>
        <w:t xml:space="preserve">Zob. </w:t>
      </w:r>
      <w:r w:rsidRPr="007559EB">
        <w:rPr>
          <w:rFonts w:ascii="Times New Roman" w:hAnsi="Times New Roman" w:cs="Times New Roman"/>
          <w:i/>
          <w:iCs/>
          <w:sz w:val="24"/>
          <w:szCs w:val="24"/>
        </w:rPr>
        <w:t>Rozpad ZSRR i jego konsekwencje dla Europy i świata</w:t>
      </w:r>
      <w:r w:rsidRPr="007559EB">
        <w:rPr>
          <w:rFonts w:ascii="Times New Roman" w:hAnsi="Times New Roman" w:cs="Times New Roman"/>
          <w:sz w:val="24"/>
          <w:szCs w:val="24"/>
        </w:rPr>
        <w:t xml:space="preserve">, cz. I, </w:t>
      </w:r>
      <w:r w:rsidRPr="007559EB">
        <w:rPr>
          <w:rFonts w:ascii="Times New Roman" w:hAnsi="Times New Roman" w:cs="Times New Roman"/>
          <w:i/>
          <w:iCs/>
          <w:sz w:val="24"/>
          <w:szCs w:val="24"/>
        </w:rPr>
        <w:t>Federacja Rosyjska</w:t>
      </w:r>
      <w:r w:rsidRPr="007559EB">
        <w:rPr>
          <w:rFonts w:ascii="Times New Roman" w:hAnsi="Times New Roman" w:cs="Times New Roman"/>
          <w:sz w:val="24"/>
          <w:szCs w:val="24"/>
        </w:rPr>
        <w:t xml:space="preserve">, A. Jach (red.), cz. II, </w:t>
      </w:r>
      <w:r w:rsidRPr="007559EB">
        <w:rPr>
          <w:rFonts w:ascii="Times New Roman" w:hAnsi="Times New Roman" w:cs="Times New Roman"/>
          <w:i/>
          <w:iCs/>
          <w:sz w:val="24"/>
          <w:szCs w:val="24"/>
        </w:rPr>
        <w:t>Wspólnota Niepodległych Państw</w:t>
      </w:r>
      <w:r w:rsidRPr="007559EB">
        <w:rPr>
          <w:rFonts w:ascii="Times New Roman" w:hAnsi="Times New Roman" w:cs="Times New Roman"/>
          <w:sz w:val="24"/>
          <w:szCs w:val="24"/>
        </w:rPr>
        <w:t xml:space="preserve">, M. Smoleń, M. Lubina (red.), cz. III, </w:t>
      </w:r>
      <w:r w:rsidRPr="007559EB">
        <w:rPr>
          <w:rFonts w:ascii="Times New Roman" w:hAnsi="Times New Roman" w:cs="Times New Roman"/>
          <w:i/>
          <w:iCs/>
          <w:sz w:val="24"/>
          <w:szCs w:val="24"/>
        </w:rPr>
        <w:t>Kontekst międzynarodowy</w:t>
      </w:r>
      <w:r w:rsidRPr="007559EB">
        <w:rPr>
          <w:rFonts w:ascii="Times New Roman" w:hAnsi="Times New Roman" w:cs="Times New Roman"/>
          <w:sz w:val="24"/>
          <w:szCs w:val="24"/>
        </w:rPr>
        <w:t xml:space="preserve">, J. Dec (red.), Księgarnia Akademicka, Kraków 2011.  </w:t>
      </w:r>
    </w:p>
  </w:footnote>
  <w:footnote w:id="39">
    <w:p w:rsidR="00F524B6" w:rsidRDefault="00F524B6" w:rsidP="0092210D">
      <w:pPr>
        <w:pStyle w:val="Tekstprzypisudolnego"/>
        <w:ind w:firstLine="0"/>
      </w:pPr>
      <w:r w:rsidRPr="007348E0">
        <w:rPr>
          <w:rStyle w:val="Odwoanieprzypisudolnego"/>
          <w:rFonts w:ascii="Times New Roman" w:hAnsi="Times New Roman" w:cs="Times New Roman"/>
          <w:sz w:val="24"/>
          <w:szCs w:val="24"/>
        </w:rPr>
        <w:footnoteRef/>
      </w:r>
      <w:r>
        <w:rPr>
          <w:rFonts w:ascii="Times New Roman" w:hAnsi="Times New Roman" w:cs="Times New Roman"/>
          <w:sz w:val="24"/>
          <w:szCs w:val="24"/>
        </w:rPr>
        <w:t xml:space="preserve">Cyt za </w:t>
      </w:r>
      <w:r w:rsidRPr="007348E0">
        <w:rPr>
          <w:rFonts w:ascii="Times New Roman" w:hAnsi="Times New Roman" w:cs="Times New Roman"/>
          <w:sz w:val="24"/>
          <w:szCs w:val="24"/>
        </w:rPr>
        <w:t xml:space="preserve">M. Waldenberg, </w:t>
      </w:r>
      <w:r w:rsidRPr="007348E0">
        <w:rPr>
          <w:rFonts w:ascii="Times New Roman" w:hAnsi="Times New Roman" w:cs="Times New Roman"/>
          <w:i/>
          <w:iCs/>
          <w:sz w:val="24"/>
          <w:szCs w:val="24"/>
        </w:rPr>
        <w:t>Rewolucja i państwo w myśli politycznej W. Lenina</w:t>
      </w:r>
      <w:r w:rsidRPr="007348E0">
        <w:rPr>
          <w:rFonts w:ascii="Times New Roman" w:hAnsi="Times New Roman" w:cs="Times New Roman"/>
          <w:sz w:val="24"/>
          <w:szCs w:val="24"/>
        </w:rPr>
        <w:t>, PWN, Warsz</w:t>
      </w:r>
      <w:r w:rsidRPr="007348E0">
        <w:rPr>
          <w:rFonts w:ascii="Times New Roman" w:hAnsi="Times New Roman" w:cs="Times New Roman"/>
          <w:sz w:val="24"/>
          <w:szCs w:val="24"/>
        </w:rPr>
        <w:t>a</w:t>
      </w:r>
      <w:r w:rsidRPr="007348E0">
        <w:rPr>
          <w:rFonts w:ascii="Times New Roman" w:hAnsi="Times New Roman" w:cs="Times New Roman"/>
          <w:sz w:val="24"/>
          <w:szCs w:val="24"/>
        </w:rPr>
        <w:t xml:space="preserve">wa 1978, s. 426. Autor cytuje Lenina, </w:t>
      </w:r>
      <w:r w:rsidRPr="007348E0">
        <w:rPr>
          <w:rFonts w:ascii="Times New Roman" w:hAnsi="Times New Roman" w:cs="Times New Roman"/>
          <w:i/>
          <w:iCs/>
          <w:sz w:val="24"/>
          <w:szCs w:val="24"/>
        </w:rPr>
        <w:t>O naszej rewolucji</w:t>
      </w:r>
      <w:r w:rsidRPr="007348E0">
        <w:rPr>
          <w:rFonts w:ascii="Times New Roman" w:hAnsi="Times New Roman" w:cs="Times New Roman"/>
          <w:sz w:val="24"/>
          <w:szCs w:val="24"/>
        </w:rPr>
        <w:t xml:space="preserve">, </w:t>
      </w:r>
      <w:r>
        <w:rPr>
          <w:rFonts w:ascii="Times New Roman" w:hAnsi="Times New Roman" w:cs="Times New Roman"/>
          <w:sz w:val="24"/>
          <w:szCs w:val="24"/>
        </w:rPr>
        <w:t xml:space="preserve">(w:) Dzieła, </w:t>
      </w:r>
      <w:r w:rsidRPr="007348E0">
        <w:rPr>
          <w:rFonts w:ascii="Times New Roman" w:hAnsi="Times New Roman" w:cs="Times New Roman"/>
          <w:sz w:val="24"/>
          <w:szCs w:val="24"/>
        </w:rPr>
        <w:t xml:space="preserve">t. 33, s. 495 – 497. </w:t>
      </w:r>
    </w:p>
  </w:footnote>
  <w:footnote w:id="40">
    <w:p w:rsidR="00F524B6" w:rsidRDefault="00F524B6" w:rsidP="0092210D">
      <w:pPr>
        <w:pStyle w:val="Tekstprzypisudolnego"/>
        <w:ind w:firstLine="0"/>
      </w:pPr>
      <w:r w:rsidRPr="0092210D">
        <w:rPr>
          <w:rStyle w:val="Odwoanieprzypisudolnego"/>
          <w:rFonts w:ascii="Times New Roman" w:hAnsi="Times New Roman" w:cs="Times New Roman"/>
          <w:sz w:val="24"/>
          <w:szCs w:val="24"/>
        </w:rPr>
        <w:footnoteRef/>
      </w:r>
      <w:r w:rsidRPr="0092210D">
        <w:rPr>
          <w:rFonts w:ascii="Times New Roman" w:hAnsi="Times New Roman" w:cs="Times New Roman"/>
          <w:i/>
          <w:iCs/>
          <w:sz w:val="24"/>
          <w:szCs w:val="24"/>
        </w:rPr>
        <w:t>Słownik języka polskiego</w:t>
      </w:r>
      <w:r w:rsidRPr="0092210D">
        <w:rPr>
          <w:rFonts w:ascii="Times New Roman" w:hAnsi="Times New Roman" w:cs="Times New Roman"/>
          <w:sz w:val="24"/>
          <w:szCs w:val="24"/>
        </w:rPr>
        <w:t>, t. I, A – K, M. Szymczak (red. naukowy), Wydawnictwo Nauk</w:t>
      </w:r>
      <w:r w:rsidRPr="0092210D">
        <w:rPr>
          <w:rFonts w:ascii="Times New Roman" w:hAnsi="Times New Roman" w:cs="Times New Roman"/>
          <w:sz w:val="24"/>
          <w:szCs w:val="24"/>
        </w:rPr>
        <w:t>o</w:t>
      </w:r>
      <w:r w:rsidRPr="0092210D">
        <w:rPr>
          <w:rFonts w:ascii="Times New Roman" w:hAnsi="Times New Roman" w:cs="Times New Roman"/>
          <w:sz w:val="24"/>
          <w:szCs w:val="24"/>
        </w:rPr>
        <w:t xml:space="preserve">we PWN, Wyd. IX, Warszawa 1994, s. 339 – 340.  </w:t>
      </w:r>
    </w:p>
  </w:footnote>
  <w:footnote w:id="41">
    <w:p w:rsidR="00F524B6" w:rsidRDefault="00F524B6" w:rsidP="0092210D">
      <w:pPr>
        <w:pStyle w:val="Tekstprzypisudolnego"/>
        <w:ind w:firstLine="0"/>
      </w:pPr>
      <w:r w:rsidRPr="0092210D">
        <w:rPr>
          <w:rStyle w:val="Odwoanieprzypisudolnego"/>
          <w:rFonts w:ascii="Times New Roman" w:hAnsi="Times New Roman" w:cs="Times New Roman"/>
          <w:sz w:val="24"/>
          <w:szCs w:val="24"/>
        </w:rPr>
        <w:footnoteRef/>
      </w:r>
      <w:r w:rsidRPr="0092210D">
        <w:rPr>
          <w:rFonts w:ascii="Times New Roman" w:hAnsi="Times New Roman" w:cs="Times New Roman"/>
          <w:sz w:val="24"/>
          <w:szCs w:val="24"/>
        </w:rPr>
        <w:t xml:space="preserve">M. Bierdiajew, </w:t>
      </w:r>
      <w:r w:rsidRPr="0092210D">
        <w:rPr>
          <w:rFonts w:ascii="Times New Roman" w:hAnsi="Times New Roman" w:cs="Times New Roman"/>
          <w:i/>
          <w:iCs/>
          <w:sz w:val="24"/>
          <w:szCs w:val="24"/>
        </w:rPr>
        <w:t>Egzystencjalna dialektyka Boga i człowieka</w:t>
      </w:r>
      <w:r w:rsidRPr="0092210D">
        <w:rPr>
          <w:rFonts w:ascii="Times New Roman" w:hAnsi="Times New Roman" w:cs="Times New Roman"/>
          <w:sz w:val="24"/>
          <w:szCs w:val="24"/>
        </w:rPr>
        <w:t xml:space="preserve">, przeł. i  opracował H. Paprocki, Wydawnictwo Antyk, Kęty 2004, s. 80.  </w:t>
      </w:r>
    </w:p>
  </w:footnote>
  <w:footnote w:id="42">
    <w:p w:rsidR="00F524B6" w:rsidRDefault="00F524B6" w:rsidP="0092210D">
      <w:pPr>
        <w:pStyle w:val="Tekstprzypisudolnego"/>
        <w:ind w:firstLine="0"/>
      </w:pPr>
      <w:r w:rsidRPr="0092210D">
        <w:rPr>
          <w:rStyle w:val="Odwoanieprzypisudolnego"/>
          <w:rFonts w:ascii="Times New Roman" w:hAnsi="Times New Roman" w:cs="Times New Roman"/>
          <w:sz w:val="24"/>
          <w:szCs w:val="24"/>
        </w:rPr>
        <w:footnoteRef/>
      </w:r>
      <w:r w:rsidRPr="0092210D">
        <w:rPr>
          <w:rFonts w:ascii="Times New Roman" w:hAnsi="Times New Roman" w:cs="Times New Roman"/>
          <w:sz w:val="24"/>
          <w:szCs w:val="24"/>
        </w:rPr>
        <w:t xml:space="preserve">Zob. M. Nowaczyk, </w:t>
      </w:r>
      <w:r w:rsidRPr="0092210D">
        <w:rPr>
          <w:rFonts w:ascii="Times New Roman" w:hAnsi="Times New Roman" w:cs="Times New Roman"/>
          <w:i/>
          <w:iCs/>
          <w:sz w:val="24"/>
          <w:szCs w:val="24"/>
        </w:rPr>
        <w:t>Filozofia jako krytyka moralna</w:t>
      </w:r>
      <w:r w:rsidRPr="0092210D">
        <w:rPr>
          <w:rFonts w:ascii="Times New Roman" w:hAnsi="Times New Roman" w:cs="Times New Roman"/>
          <w:sz w:val="24"/>
          <w:szCs w:val="24"/>
        </w:rPr>
        <w:t xml:space="preserve">, (w: ) </w:t>
      </w:r>
      <w:r w:rsidRPr="0092210D">
        <w:rPr>
          <w:rFonts w:ascii="Times New Roman" w:hAnsi="Times New Roman" w:cs="Times New Roman"/>
          <w:i/>
          <w:iCs/>
          <w:sz w:val="24"/>
          <w:szCs w:val="24"/>
        </w:rPr>
        <w:t>Przemiany i kontynuacje. Prof. dr. hab. Wiesławowi Mysłkowi w darze</w:t>
      </w:r>
      <w:r w:rsidRPr="0092210D">
        <w:rPr>
          <w:rFonts w:ascii="Times New Roman" w:hAnsi="Times New Roman" w:cs="Times New Roman"/>
          <w:sz w:val="24"/>
          <w:szCs w:val="24"/>
        </w:rPr>
        <w:t xml:space="preserve">, praca zbiorowa pod red. E. Sajdak – Michnowskiej, Instytut Filozofii WSP Słupsk, Słupsk 1999, s. 90 - 91;  St. Brzozowski, </w:t>
      </w:r>
      <w:r w:rsidRPr="0092210D">
        <w:rPr>
          <w:rFonts w:ascii="Times New Roman" w:hAnsi="Times New Roman" w:cs="Times New Roman"/>
          <w:i/>
          <w:iCs/>
          <w:sz w:val="24"/>
          <w:szCs w:val="24"/>
        </w:rPr>
        <w:t>Filozofia czynu</w:t>
      </w:r>
      <w:r w:rsidRPr="0092210D">
        <w:rPr>
          <w:rFonts w:ascii="Times New Roman" w:hAnsi="Times New Roman" w:cs="Times New Roman"/>
          <w:sz w:val="24"/>
          <w:szCs w:val="24"/>
        </w:rPr>
        <w:t xml:space="preserve">, (w: ) St. Brzozowski, </w:t>
      </w:r>
      <w:r w:rsidRPr="0092210D">
        <w:rPr>
          <w:rFonts w:ascii="Times New Roman" w:hAnsi="Times New Roman" w:cs="Times New Roman"/>
          <w:i/>
          <w:iCs/>
          <w:sz w:val="24"/>
          <w:szCs w:val="24"/>
        </w:rPr>
        <w:t>Idee. Wstęp do filozofii dojrzałości dziejowej,</w:t>
      </w:r>
      <w:r w:rsidRPr="0092210D">
        <w:rPr>
          <w:rFonts w:ascii="Times New Roman" w:hAnsi="Times New Roman" w:cs="Times New Roman"/>
          <w:sz w:val="24"/>
          <w:szCs w:val="24"/>
        </w:rPr>
        <w:t xml:space="preserve"> Nakładem Księgarni Polskiej B. Połanieckiego, Lwów 1910, s. 57. </w:t>
      </w:r>
    </w:p>
  </w:footnote>
  <w:footnote w:id="43">
    <w:p w:rsidR="00F524B6" w:rsidRDefault="00F524B6" w:rsidP="0092210D">
      <w:pPr>
        <w:pStyle w:val="Tekstprzypisudolnego"/>
        <w:ind w:firstLine="0"/>
      </w:pPr>
      <w:r w:rsidRPr="0092210D">
        <w:rPr>
          <w:rStyle w:val="Odwoanieprzypisudolnego"/>
          <w:rFonts w:ascii="Times New Roman" w:hAnsi="Times New Roman" w:cs="Times New Roman"/>
          <w:sz w:val="24"/>
          <w:szCs w:val="24"/>
        </w:rPr>
        <w:footnoteRef/>
      </w:r>
      <w:r w:rsidRPr="0092210D">
        <w:rPr>
          <w:rFonts w:ascii="Times New Roman" w:hAnsi="Times New Roman" w:cs="Times New Roman"/>
          <w:sz w:val="24"/>
          <w:szCs w:val="24"/>
        </w:rPr>
        <w:t xml:space="preserve"> </w:t>
      </w:r>
      <w:r>
        <w:rPr>
          <w:rFonts w:ascii="Times New Roman" w:hAnsi="Times New Roman" w:cs="Times New Roman"/>
          <w:sz w:val="24"/>
          <w:szCs w:val="24"/>
        </w:rPr>
        <w:t>Każdy noworodek po przyjściu na świat otrzymuje od instytucji społecznej talon na wyż</w:t>
      </w:r>
      <w:r>
        <w:rPr>
          <w:rFonts w:ascii="Times New Roman" w:hAnsi="Times New Roman" w:cs="Times New Roman"/>
          <w:sz w:val="24"/>
          <w:szCs w:val="24"/>
        </w:rPr>
        <w:t>y</w:t>
      </w:r>
      <w:r>
        <w:rPr>
          <w:rFonts w:ascii="Times New Roman" w:hAnsi="Times New Roman" w:cs="Times New Roman"/>
          <w:sz w:val="24"/>
          <w:szCs w:val="24"/>
        </w:rPr>
        <w:t xml:space="preserve">wienie przez całe swoje życie, na miejsce zamieszkania, na możliwości ubrania się, na pomoc medyczną i na możliwość bezpłatnego kształcenia się. Ma on także swobodny wybór miejsca swojego bytowania na ziemi, bądź w kosmosie. Ma on także bezpłatny dostęp do wszystkich dóbr kultury na całym świecie. To minimum jest w stanie współczesny świat zapewnić każdej przychodzącej na świat jednostce ludzkiej.  </w:t>
      </w:r>
    </w:p>
  </w:footnote>
  <w:footnote w:id="44">
    <w:p w:rsidR="00F524B6" w:rsidRPr="003766D2" w:rsidRDefault="00F524B6" w:rsidP="003766D2">
      <w:pPr>
        <w:pStyle w:val="Tekstprzypisudolnego"/>
        <w:ind w:firstLine="0"/>
        <w:rPr>
          <w:rFonts w:ascii="Times New Roman" w:hAnsi="Times New Roman" w:cs="Times New Roman"/>
          <w:sz w:val="24"/>
          <w:szCs w:val="24"/>
        </w:rPr>
      </w:pPr>
      <w:r w:rsidRPr="003766D2">
        <w:rPr>
          <w:rStyle w:val="Odwoanieprzypisudolnego"/>
          <w:rFonts w:ascii="Times New Roman" w:hAnsi="Times New Roman" w:cs="Times New Roman"/>
          <w:sz w:val="24"/>
          <w:szCs w:val="24"/>
        </w:rPr>
        <w:footnoteRef/>
      </w:r>
      <w:r w:rsidRPr="003766D2">
        <w:rPr>
          <w:rFonts w:ascii="Times New Roman" w:hAnsi="Times New Roman" w:cs="Times New Roman"/>
          <w:sz w:val="24"/>
          <w:szCs w:val="24"/>
        </w:rPr>
        <w:t xml:space="preserve">Zob. J. </w:t>
      </w:r>
      <w:r>
        <w:rPr>
          <w:rFonts w:ascii="Times New Roman" w:hAnsi="Times New Roman" w:cs="Times New Roman"/>
          <w:sz w:val="24"/>
          <w:szCs w:val="24"/>
        </w:rPr>
        <w:t>K</w:t>
      </w:r>
      <w:r w:rsidRPr="003766D2">
        <w:rPr>
          <w:rFonts w:ascii="Times New Roman" w:hAnsi="Times New Roman" w:cs="Times New Roman"/>
          <w:sz w:val="24"/>
          <w:szCs w:val="24"/>
        </w:rPr>
        <w:t xml:space="preserve">ochan, </w:t>
      </w:r>
      <w:r w:rsidRPr="00F524B6">
        <w:rPr>
          <w:rFonts w:ascii="Times New Roman" w:hAnsi="Times New Roman" w:cs="Times New Roman"/>
          <w:i/>
          <w:sz w:val="24"/>
          <w:szCs w:val="24"/>
        </w:rPr>
        <w:t>Socjalizm,</w:t>
      </w:r>
      <w:r w:rsidRPr="003766D2">
        <w:rPr>
          <w:rFonts w:ascii="Times New Roman" w:hAnsi="Times New Roman" w:cs="Times New Roman"/>
          <w:sz w:val="24"/>
          <w:szCs w:val="24"/>
        </w:rPr>
        <w:t xml:space="preserve"> Wydawnictwo Naukowe SCHOLAR, Warszawa</w:t>
      </w:r>
      <w:r>
        <w:rPr>
          <w:rFonts w:ascii="Times New Roman" w:hAnsi="Times New Roman" w:cs="Times New Roman"/>
          <w:sz w:val="24"/>
          <w:szCs w:val="24"/>
        </w:rPr>
        <w:t xml:space="preserve"> </w:t>
      </w:r>
      <w:r w:rsidRPr="003766D2">
        <w:rPr>
          <w:rFonts w:ascii="Times New Roman" w:hAnsi="Times New Roman" w:cs="Times New Roman"/>
          <w:sz w:val="24"/>
          <w:szCs w:val="24"/>
        </w:rPr>
        <w:t>2013.</w:t>
      </w:r>
    </w:p>
  </w:footnote>
  <w:footnote w:id="45">
    <w:p w:rsidR="00F524B6" w:rsidRDefault="00F524B6" w:rsidP="0092210D">
      <w:pPr>
        <w:pStyle w:val="Tekstprzypisudolnego"/>
        <w:ind w:firstLine="0"/>
      </w:pPr>
      <w:r w:rsidRPr="0092210D">
        <w:rPr>
          <w:rStyle w:val="Odwoanieprzypisudolnego"/>
          <w:rFonts w:ascii="Times New Roman" w:hAnsi="Times New Roman" w:cs="Times New Roman"/>
          <w:sz w:val="24"/>
          <w:szCs w:val="24"/>
        </w:rPr>
        <w:footnoteRef/>
      </w:r>
      <w:r w:rsidRPr="0092210D">
        <w:rPr>
          <w:rFonts w:ascii="Times New Roman" w:hAnsi="Times New Roman" w:cs="Times New Roman"/>
          <w:sz w:val="24"/>
          <w:szCs w:val="24"/>
        </w:rPr>
        <w:t xml:space="preserve">Zob. A. Karpiński, </w:t>
      </w:r>
      <w:r w:rsidRPr="0092210D">
        <w:rPr>
          <w:rFonts w:ascii="Times New Roman" w:hAnsi="Times New Roman" w:cs="Times New Roman"/>
          <w:i/>
          <w:iCs/>
          <w:sz w:val="24"/>
          <w:szCs w:val="24"/>
        </w:rPr>
        <w:t>Praca</w:t>
      </w:r>
      <w:r w:rsidRPr="0092210D">
        <w:rPr>
          <w:rFonts w:ascii="Times New Roman" w:hAnsi="Times New Roman" w:cs="Times New Roman"/>
          <w:sz w:val="24"/>
          <w:szCs w:val="24"/>
        </w:rPr>
        <w:t xml:space="preserve">, (w: ) </w:t>
      </w:r>
      <w:r w:rsidRPr="0092210D">
        <w:rPr>
          <w:rFonts w:ascii="Times New Roman" w:hAnsi="Times New Roman" w:cs="Times New Roman"/>
          <w:i/>
          <w:iCs/>
          <w:sz w:val="24"/>
          <w:szCs w:val="24"/>
        </w:rPr>
        <w:t>Encyklopedia filozofii wychowania</w:t>
      </w:r>
      <w:r w:rsidRPr="0092210D">
        <w:rPr>
          <w:rFonts w:ascii="Times New Roman" w:hAnsi="Times New Roman" w:cs="Times New Roman"/>
          <w:sz w:val="24"/>
          <w:szCs w:val="24"/>
        </w:rPr>
        <w:t xml:space="preserve">, St. Jedynak, J. Kojkoł (red.), Bydgoszcz 2009. Tam zwracam uwagę na elementy pracy: cel, jej przebieg i efekt. Ich jakość przesądza o wzrastaniu człowieka w jego człowieczeństwie. </w:t>
      </w:r>
    </w:p>
  </w:footnote>
  <w:footnote w:id="46">
    <w:p w:rsidR="00F524B6" w:rsidRDefault="00F524B6" w:rsidP="0093586E">
      <w:pPr>
        <w:pStyle w:val="Tekstprzypisudolnego"/>
        <w:ind w:firstLine="0"/>
      </w:pPr>
      <w:r w:rsidRPr="0093586E">
        <w:rPr>
          <w:rStyle w:val="Odwoanieprzypisudolnego"/>
          <w:rFonts w:ascii="Times New Roman" w:hAnsi="Times New Roman" w:cs="Times New Roman"/>
          <w:sz w:val="24"/>
          <w:szCs w:val="24"/>
        </w:rPr>
        <w:footnoteRef/>
      </w:r>
      <w:r>
        <w:rPr>
          <w:rFonts w:ascii="Times New Roman" w:hAnsi="Times New Roman" w:cs="Times New Roman"/>
          <w:sz w:val="24"/>
          <w:szCs w:val="24"/>
        </w:rPr>
        <w:t>Zob. A. Karpiński, Wstęp do sofiologii… dz. cyt., rys., opis a</w:t>
      </w:r>
      <w:r w:rsidRPr="0093586E">
        <w:rPr>
          <w:rFonts w:ascii="Times New Roman" w:hAnsi="Times New Roman" w:cs="Times New Roman"/>
          <w:sz w:val="24"/>
          <w:szCs w:val="24"/>
        </w:rPr>
        <w:t>trybut</w:t>
      </w:r>
      <w:r>
        <w:rPr>
          <w:rFonts w:ascii="Times New Roman" w:hAnsi="Times New Roman" w:cs="Times New Roman"/>
          <w:sz w:val="24"/>
          <w:szCs w:val="24"/>
        </w:rPr>
        <w:t>ów</w:t>
      </w:r>
      <w:r w:rsidRPr="0093586E">
        <w:rPr>
          <w:rFonts w:ascii="Times New Roman" w:hAnsi="Times New Roman" w:cs="Times New Roman"/>
          <w:sz w:val="24"/>
          <w:szCs w:val="24"/>
        </w:rPr>
        <w:t xml:space="preserve"> ludzkiej duchowości</w:t>
      </w:r>
      <w:r>
        <w:rPr>
          <w:rFonts w:ascii="Times New Roman" w:hAnsi="Times New Roman" w:cs="Times New Roman"/>
          <w:sz w:val="24"/>
          <w:szCs w:val="24"/>
        </w:rPr>
        <w:t>.</w:t>
      </w:r>
    </w:p>
  </w:footnote>
  <w:footnote w:id="47">
    <w:p w:rsidR="00F524B6" w:rsidRDefault="00F524B6" w:rsidP="0093586E">
      <w:pPr>
        <w:pStyle w:val="Tekstprzypisudolnego"/>
        <w:ind w:firstLine="0"/>
      </w:pPr>
      <w:r w:rsidRPr="0092210D">
        <w:rPr>
          <w:rStyle w:val="Odwoanieprzypisudolnego"/>
          <w:rFonts w:ascii="Times New Roman" w:hAnsi="Times New Roman" w:cs="Times New Roman"/>
          <w:sz w:val="24"/>
          <w:szCs w:val="24"/>
        </w:rPr>
        <w:footnoteRef/>
      </w:r>
      <w:r w:rsidRPr="0092210D">
        <w:rPr>
          <w:rFonts w:ascii="Times New Roman" w:hAnsi="Times New Roman" w:cs="Times New Roman"/>
          <w:sz w:val="24"/>
          <w:szCs w:val="24"/>
        </w:rPr>
        <w:t xml:space="preserve">Zob. B. Krygier, </w:t>
      </w:r>
      <w:r w:rsidRPr="0092210D">
        <w:rPr>
          <w:rFonts w:ascii="Times New Roman" w:hAnsi="Times New Roman" w:cs="Times New Roman"/>
          <w:i/>
          <w:iCs/>
          <w:sz w:val="24"/>
          <w:szCs w:val="24"/>
        </w:rPr>
        <w:t>Człowiek na nowo</w:t>
      </w:r>
      <w:r w:rsidRPr="0092210D">
        <w:rPr>
          <w:rFonts w:ascii="Times New Roman" w:hAnsi="Times New Roman" w:cs="Times New Roman"/>
          <w:sz w:val="24"/>
          <w:szCs w:val="24"/>
        </w:rPr>
        <w:t>, Warsz</w:t>
      </w:r>
      <w:r>
        <w:rPr>
          <w:rFonts w:ascii="Times New Roman" w:hAnsi="Times New Roman" w:cs="Times New Roman"/>
          <w:sz w:val="24"/>
          <w:szCs w:val="24"/>
        </w:rPr>
        <w:t>awa 2009.</w:t>
      </w:r>
      <w:r w:rsidRPr="001C1DA6">
        <w:rPr>
          <w:rFonts w:ascii="Times New Roman" w:hAnsi="Times New Roman" w:cs="Times New Roman"/>
          <w:sz w:val="24"/>
          <w:szCs w:val="24"/>
        </w:rPr>
        <w:t xml:space="preserve"> </w:t>
      </w:r>
      <w:r>
        <w:rPr>
          <w:rFonts w:ascii="Times New Roman" w:hAnsi="Times New Roman" w:cs="Times New Roman"/>
          <w:sz w:val="24"/>
          <w:szCs w:val="24"/>
        </w:rPr>
        <w:t xml:space="preserve">Zob. przejawy krytyki współczesnej polskiej szkoły w pracach: K. Denek, </w:t>
      </w:r>
      <w:r w:rsidRPr="00385DD0">
        <w:rPr>
          <w:rFonts w:ascii="Times New Roman" w:hAnsi="Times New Roman" w:cs="Times New Roman"/>
          <w:i/>
          <w:iCs/>
          <w:sz w:val="24"/>
          <w:szCs w:val="24"/>
        </w:rPr>
        <w:t>Wpływ ekonomii i neoliberalizmu na edukację</w:t>
      </w:r>
      <w:r>
        <w:rPr>
          <w:rFonts w:ascii="Times New Roman" w:hAnsi="Times New Roman" w:cs="Times New Roman"/>
          <w:sz w:val="24"/>
          <w:szCs w:val="24"/>
        </w:rPr>
        <w:t xml:space="preserve">, „Zeszyty Naukowe Koszalińskiej Wyższej Szkoły Nauk Humanistycznych”, Zeszyt nr 8, </w:t>
      </w:r>
      <w:r w:rsidRPr="00385DD0">
        <w:rPr>
          <w:rFonts w:ascii="Times New Roman" w:hAnsi="Times New Roman" w:cs="Times New Roman"/>
          <w:i/>
          <w:iCs/>
          <w:sz w:val="24"/>
          <w:szCs w:val="24"/>
        </w:rPr>
        <w:t>Problemy nauk społecznych</w:t>
      </w:r>
      <w:r>
        <w:rPr>
          <w:rFonts w:ascii="Times New Roman" w:hAnsi="Times New Roman" w:cs="Times New Roman"/>
          <w:sz w:val="24"/>
          <w:szCs w:val="24"/>
        </w:rPr>
        <w:t xml:space="preserve">, Koszalin 2011, s. 11 – 41; E. Potulicka, J. Rutkowiak, Neoliberalne </w:t>
      </w:r>
      <w:r w:rsidRPr="00385DD0">
        <w:rPr>
          <w:rFonts w:ascii="Times New Roman" w:hAnsi="Times New Roman" w:cs="Times New Roman"/>
          <w:i/>
          <w:iCs/>
          <w:sz w:val="24"/>
          <w:szCs w:val="24"/>
        </w:rPr>
        <w:t>uw</w:t>
      </w:r>
      <w:r w:rsidRPr="00385DD0">
        <w:rPr>
          <w:rFonts w:ascii="Times New Roman" w:hAnsi="Times New Roman" w:cs="Times New Roman"/>
          <w:i/>
          <w:iCs/>
          <w:sz w:val="24"/>
          <w:szCs w:val="24"/>
        </w:rPr>
        <w:t>i</w:t>
      </w:r>
      <w:r w:rsidRPr="00385DD0">
        <w:rPr>
          <w:rFonts w:ascii="Times New Roman" w:hAnsi="Times New Roman" w:cs="Times New Roman"/>
          <w:i/>
          <w:iCs/>
          <w:sz w:val="24"/>
          <w:szCs w:val="24"/>
        </w:rPr>
        <w:t>kłania edukacji</w:t>
      </w:r>
      <w:r>
        <w:rPr>
          <w:rFonts w:ascii="Times New Roman" w:hAnsi="Times New Roman" w:cs="Times New Roman"/>
          <w:sz w:val="24"/>
          <w:szCs w:val="24"/>
        </w:rPr>
        <w:t xml:space="preserve">, Kraków 2010; S. Kozyr – Kowalski, </w:t>
      </w:r>
      <w:r w:rsidRPr="00385DD0">
        <w:rPr>
          <w:rFonts w:ascii="Times New Roman" w:hAnsi="Times New Roman" w:cs="Times New Roman"/>
          <w:i/>
          <w:iCs/>
          <w:sz w:val="24"/>
          <w:szCs w:val="24"/>
        </w:rPr>
        <w:t>Uniwersytet a rynek</w:t>
      </w:r>
      <w:r>
        <w:rPr>
          <w:rFonts w:ascii="Times New Roman" w:hAnsi="Times New Roman" w:cs="Times New Roman"/>
          <w:sz w:val="24"/>
          <w:szCs w:val="24"/>
        </w:rPr>
        <w:t xml:space="preserve">, Poznań 2005; M. Nussbaum, </w:t>
      </w:r>
      <w:r w:rsidRPr="00385DD0">
        <w:rPr>
          <w:rFonts w:ascii="Times New Roman" w:hAnsi="Times New Roman" w:cs="Times New Roman"/>
          <w:i/>
          <w:iCs/>
          <w:sz w:val="24"/>
          <w:szCs w:val="24"/>
        </w:rPr>
        <w:t>W trosce o człowieczeństwo. Klasyczna obrona reformy kształcenia ogólnego</w:t>
      </w:r>
      <w:r>
        <w:rPr>
          <w:rFonts w:ascii="Times New Roman" w:hAnsi="Times New Roman" w:cs="Times New Roman"/>
          <w:sz w:val="24"/>
          <w:szCs w:val="24"/>
        </w:rPr>
        <w:t xml:space="preserve">, Wrocław 2008; J. Szacki, </w:t>
      </w:r>
      <w:r w:rsidRPr="00385DD0">
        <w:rPr>
          <w:rFonts w:ascii="Times New Roman" w:hAnsi="Times New Roman" w:cs="Times New Roman"/>
          <w:i/>
          <w:iCs/>
          <w:sz w:val="24"/>
          <w:szCs w:val="24"/>
        </w:rPr>
        <w:t>Przedmowa do wydania polskiego</w:t>
      </w:r>
      <w:r>
        <w:rPr>
          <w:rFonts w:ascii="Times New Roman" w:hAnsi="Times New Roman" w:cs="Times New Roman"/>
          <w:sz w:val="24"/>
          <w:szCs w:val="24"/>
        </w:rPr>
        <w:t xml:space="preserve">, (w: ) M. Nussbaum, </w:t>
      </w:r>
      <w:r w:rsidRPr="00385DD0">
        <w:rPr>
          <w:rFonts w:ascii="Times New Roman" w:hAnsi="Times New Roman" w:cs="Times New Roman"/>
          <w:i/>
          <w:iCs/>
          <w:sz w:val="24"/>
          <w:szCs w:val="24"/>
        </w:rPr>
        <w:t>W trosce o człowieczeństwo. Klasyczna obrona reformy kształcenia ogólnego</w:t>
      </w:r>
      <w:r>
        <w:rPr>
          <w:rFonts w:ascii="Times New Roman" w:hAnsi="Times New Roman" w:cs="Times New Roman"/>
          <w:sz w:val="24"/>
          <w:szCs w:val="24"/>
        </w:rPr>
        <w:t>, Wrocław 2008.</w:t>
      </w:r>
    </w:p>
  </w:footnote>
  <w:footnote w:id="48">
    <w:p w:rsidR="00F524B6" w:rsidRDefault="00F524B6" w:rsidP="0093586E">
      <w:pPr>
        <w:pStyle w:val="Tekstprzypisudolnego"/>
        <w:ind w:firstLine="0"/>
      </w:pPr>
      <w:r w:rsidRPr="00385DD0">
        <w:rPr>
          <w:rStyle w:val="Odwoanieprzypisudolnego"/>
          <w:rFonts w:ascii="Times New Roman" w:hAnsi="Times New Roman" w:cs="Times New Roman"/>
          <w:sz w:val="24"/>
          <w:szCs w:val="24"/>
        </w:rPr>
        <w:footnoteRef/>
      </w:r>
      <w:r>
        <w:rPr>
          <w:rFonts w:ascii="Times New Roman" w:hAnsi="Times New Roman" w:cs="Times New Roman"/>
          <w:sz w:val="24"/>
          <w:szCs w:val="24"/>
        </w:rPr>
        <w:t xml:space="preserve">Zob. A. Karpiński, </w:t>
      </w:r>
      <w:r w:rsidRPr="00C55344">
        <w:rPr>
          <w:rFonts w:ascii="Times New Roman" w:hAnsi="Times New Roman" w:cs="Times New Roman"/>
          <w:i/>
          <w:iCs/>
          <w:sz w:val="24"/>
          <w:szCs w:val="24"/>
        </w:rPr>
        <w:t>Dobro wspólne celem i kryterium słuszności działania administracji p</w:t>
      </w:r>
      <w:r w:rsidRPr="00C55344">
        <w:rPr>
          <w:rFonts w:ascii="Times New Roman" w:hAnsi="Times New Roman" w:cs="Times New Roman"/>
          <w:i/>
          <w:iCs/>
          <w:sz w:val="24"/>
          <w:szCs w:val="24"/>
        </w:rPr>
        <w:t>u</w:t>
      </w:r>
      <w:r w:rsidRPr="00C55344">
        <w:rPr>
          <w:rFonts w:ascii="Times New Roman" w:hAnsi="Times New Roman" w:cs="Times New Roman"/>
          <w:i/>
          <w:iCs/>
          <w:sz w:val="24"/>
          <w:szCs w:val="24"/>
        </w:rPr>
        <w:t>blicznej,</w:t>
      </w:r>
      <w:r>
        <w:rPr>
          <w:rFonts w:ascii="Times New Roman" w:hAnsi="Times New Roman" w:cs="Times New Roman"/>
          <w:sz w:val="24"/>
          <w:szCs w:val="24"/>
        </w:rPr>
        <w:t xml:space="preserve"> (w: ) </w:t>
      </w:r>
      <w:r w:rsidRPr="00C55344">
        <w:rPr>
          <w:rFonts w:ascii="Times New Roman" w:hAnsi="Times New Roman" w:cs="Times New Roman"/>
          <w:i/>
          <w:iCs/>
          <w:sz w:val="24"/>
          <w:szCs w:val="24"/>
        </w:rPr>
        <w:t>Wybrane problemy społeczno – gospodarcze i zarządzania w administracji</w:t>
      </w:r>
      <w:r>
        <w:rPr>
          <w:rFonts w:ascii="Times New Roman" w:hAnsi="Times New Roman" w:cs="Times New Roman"/>
          <w:sz w:val="24"/>
          <w:szCs w:val="24"/>
        </w:rPr>
        <w:t xml:space="preserve">, zbior., W. Mikołajczewska, M. Fierek (red.naukowa), Wydawnictwo Gdańskiej Wyższej Szkoły Administracji, Gdańsk, 2011, s. 57 – 92. </w:t>
      </w:r>
      <w:r w:rsidRPr="00385DD0">
        <w:rPr>
          <w:rFonts w:ascii="Times New Roman" w:hAnsi="Times New Roman" w:cs="Times New Roman"/>
          <w:sz w:val="24"/>
          <w:szCs w:val="24"/>
        </w:rPr>
        <w:t xml:space="preserve"> </w:t>
      </w:r>
    </w:p>
  </w:footnote>
  <w:footnote w:id="49">
    <w:p w:rsidR="00F524B6" w:rsidRDefault="00F524B6" w:rsidP="0093586E">
      <w:pPr>
        <w:pStyle w:val="Tekstprzypisudolnego"/>
        <w:ind w:firstLine="0"/>
      </w:pPr>
      <w:r w:rsidRPr="00D16980">
        <w:rPr>
          <w:rStyle w:val="Odwoanieprzypisudolnego"/>
          <w:rFonts w:ascii="Times New Roman" w:hAnsi="Times New Roman" w:cs="Times New Roman"/>
          <w:sz w:val="24"/>
          <w:szCs w:val="24"/>
        </w:rPr>
        <w:footnoteRef/>
      </w:r>
      <w:r w:rsidRPr="00D16980">
        <w:rPr>
          <w:rFonts w:ascii="Times New Roman" w:hAnsi="Times New Roman" w:cs="Times New Roman"/>
          <w:sz w:val="24"/>
          <w:szCs w:val="24"/>
        </w:rPr>
        <w:t>Z. Bauman</w:t>
      </w:r>
      <w:r>
        <w:rPr>
          <w:rFonts w:ascii="Times New Roman" w:hAnsi="Times New Roman" w:cs="Times New Roman"/>
          <w:sz w:val="24"/>
          <w:szCs w:val="24"/>
        </w:rPr>
        <w:t xml:space="preserve">, </w:t>
      </w:r>
      <w:r w:rsidRPr="00D16980">
        <w:rPr>
          <w:rFonts w:ascii="Times New Roman" w:hAnsi="Times New Roman" w:cs="Times New Roman"/>
          <w:i/>
          <w:iCs/>
          <w:sz w:val="24"/>
          <w:szCs w:val="24"/>
        </w:rPr>
        <w:t>Socjalizm potrzebny od zaraz</w:t>
      </w:r>
      <w:r>
        <w:rPr>
          <w:rFonts w:ascii="Times New Roman" w:hAnsi="Times New Roman" w:cs="Times New Roman"/>
          <w:sz w:val="24"/>
          <w:szCs w:val="24"/>
        </w:rPr>
        <w:t xml:space="preserve">, „Le Monde </w:t>
      </w:r>
      <w:r w:rsidRPr="00D16980">
        <w:rPr>
          <w:rFonts w:ascii="Times New Roman" w:hAnsi="Times New Roman" w:cs="Times New Roman"/>
          <w:i/>
          <w:iCs/>
          <w:sz w:val="24"/>
          <w:szCs w:val="24"/>
        </w:rPr>
        <w:t>diplomatique</w:t>
      </w:r>
      <w:r>
        <w:rPr>
          <w:rFonts w:ascii="Times New Roman" w:hAnsi="Times New Roman" w:cs="Times New Roman"/>
          <w:sz w:val="24"/>
          <w:szCs w:val="24"/>
        </w:rPr>
        <w:t xml:space="preserve">”, nr 9 (55), wrzesień 2010, s. 3. Jest to fragment książki tegoż autora pt. </w:t>
      </w:r>
      <w:r w:rsidRPr="00D16980">
        <w:rPr>
          <w:rFonts w:ascii="Times New Roman" w:hAnsi="Times New Roman" w:cs="Times New Roman"/>
          <w:i/>
          <w:iCs/>
          <w:sz w:val="24"/>
          <w:szCs w:val="24"/>
        </w:rPr>
        <w:t>Socjalizm</w:t>
      </w:r>
      <w:r>
        <w:rPr>
          <w:rFonts w:ascii="Times New Roman" w:hAnsi="Times New Roman" w:cs="Times New Roman"/>
          <w:sz w:val="24"/>
          <w:szCs w:val="24"/>
        </w:rPr>
        <w:t>.</w:t>
      </w:r>
      <w:r w:rsidRPr="00D16980">
        <w:rPr>
          <w:rFonts w:ascii="Times New Roman" w:hAnsi="Times New Roman" w:cs="Times New Roman"/>
          <w:sz w:val="24"/>
          <w:szCs w:val="24"/>
        </w:rPr>
        <w:t xml:space="preserve"> </w:t>
      </w:r>
    </w:p>
  </w:footnote>
  <w:footnote w:id="50">
    <w:p w:rsidR="00F524B6" w:rsidRDefault="00F524B6" w:rsidP="0093586E">
      <w:pPr>
        <w:pStyle w:val="Tekstprzypisudolnego"/>
        <w:ind w:firstLine="0"/>
      </w:pPr>
      <w:r w:rsidRPr="0018501E">
        <w:rPr>
          <w:rStyle w:val="Odwoanieprzypisudolnego"/>
          <w:rFonts w:ascii="Times New Roman" w:hAnsi="Times New Roman" w:cs="Times New Roman"/>
          <w:sz w:val="24"/>
          <w:szCs w:val="24"/>
        </w:rPr>
        <w:footnoteRef/>
      </w:r>
      <w:r>
        <w:rPr>
          <w:rFonts w:ascii="Times New Roman" w:hAnsi="Times New Roman" w:cs="Times New Roman"/>
          <w:sz w:val="24"/>
          <w:szCs w:val="24"/>
        </w:rPr>
        <w:t>Zob. P. Sztompka</w:t>
      </w:r>
      <w:r w:rsidRPr="001C1DA6">
        <w:rPr>
          <w:rFonts w:ascii="Times New Roman" w:hAnsi="Times New Roman" w:cs="Times New Roman"/>
          <w:i/>
          <w:iCs/>
          <w:sz w:val="24"/>
          <w:szCs w:val="24"/>
        </w:rPr>
        <w:t>, Stawanie się społeczeństwa: sedno zmiany historycznej</w:t>
      </w:r>
      <w:r>
        <w:rPr>
          <w:rFonts w:ascii="Times New Roman" w:hAnsi="Times New Roman" w:cs="Times New Roman"/>
          <w:sz w:val="24"/>
          <w:szCs w:val="24"/>
        </w:rPr>
        <w:t>, (w:) P. Sztom</w:t>
      </w:r>
      <w:r>
        <w:rPr>
          <w:rFonts w:ascii="Times New Roman" w:hAnsi="Times New Roman" w:cs="Times New Roman"/>
          <w:sz w:val="24"/>
          <w:szCs w:val="24"/>
        </w:rPr>
        <w:t>p</w:t>
      </w:r>
      <w:r>
        <w:rPr>
          <w:rFonts w:ascii="Times New Roman" w:hAnsi="Times New Roman" w:cs="Times New Roman"/>
          <w:sz w:val="24"/>
          <w:szCs w:val="24"/>
        </w:rPr>
        <w:t xml:space="preserve">ka, </w:t>
      </w:r>
      <w:r w:rsidRPr="001C1DA6">
        <w:rPr>
          <w:rFonts w:ascii="Times New Roman" w:hAnsi="Times New Roman" w:cs="Times New Roman"/>
          <w:i/>
          <w:iCs/>
          <w:sz w:val="24"/>
          <w:szCs w:val="24"/>
        </w:rPr>
        <w:t>Socjologii zmian</w:t>
      </w:r>
      <w:r>
        <w:rPr>
          <w:rFonts w:ascii="Times New Roman" w:hAnsi="Times New Roman" w:cs="Times New Roman"/>
          <w:sz w:val="24"/>
          <w:szCs w:val="24"/>
        </w:rPr>
        <w:t xml:space="preserve">… dz. cyt., s. 202 – 219. </w:t>
      </w:r>
    </w:p>
  </w:footnote>
  <w:footnote w:id="51">
    <w:p w:rsidR="00F524B6" w:rsidRDefault="00F524B6" w:rsidP="0093586E">
      <w:pPr>
        <w:pStyle w:val="Akapitzlist"/>
        <w:ind w:left="0"/>
        <w:jc w:val="both"/>
      </w:pPr>
      <w:r w:rsidRPr="0093586E">
        <w:rPr>
          <w:rStyle w:val="Odwoanieprzypisudolnego"/>
          <w:rFonts w:ascii="Times New Roman" w:hAnsi="Times New Roman" w:cs="Times New Roman"/>
        </w:rPr>
        <w:footnoteRef/>
      </w:r>
      <w:r w:rsidRPr="0093586E">
        <w:rPr>
          <w:rFonts w:ascii="Times New Roman" w:hAnsi="Times New Roman" w:cs="Times New Roman"/>
        </w:rPr>
        <w:t xml:space="preserve">E. Kant, </w:t>
      </w:r>
      <w:r w:rsidRPr="0093586E">
        <w:rPr>
          <w:rFonts w:ascii="Times New Roman" w:hAnsi="Times New Roman" w:cs="Times New Roman"/>
          <w:i/>
          <w:iCs/>
        </w:rPr>
        <w:t>O zgodności polityki z moralnością według transcendentalnego pojęcia prawa p</w:t>
      </w:r>
      <w:r w:rsidRPr="0093586E">
        <w:rPr>
          <w:rFonts w:ascii="Times New Roman" w:hAnsi="Times New Roman" w:cs="Times New Roman"/>
          <w:i/>
          <w:iCs/>
        </w:rPr>
        <w:t>u</w:t>
      </w:r>
      <w:r w:rsidRPr="0093586E">
        <w:rPr>
          <w:rFonts w:ascii="Times New Roman" w:hAnsi="Times New Roman" w:cs="Times New Roman"/>
          <w:i/>
          <w:iCs/>
        </w:rPr>
        <w:t>blicznego</w:t>
      </w:r>
      <w:r w:rsidRPr="0093586E">
        <w:rPr>
          <w:rFonts w:ascii="Times New Roman" w:hAnsi="Times New Roman" w:cs="Times New Roman"/>
        </w:rPr>
        <w:t>, (w:) E. Kant</w:t>
      </w:r>
      <w:r w:rsidRPr="0093586E">
        <w:rPr>
          <w:rFonts w:ascii="Times New Roman" w:hAnsi="Times New Roman" w:cs="Times New Roman"/>
          <w:i/>
          <w:iCs/>
        </w:rPr>
        <w:t>, O wiecznym pokoju. Zarys filozoficzny</w:t>
      </w:r>
      <w:r w:rsidRPr="0093586E">
        <w:rPr>
          <w:rFonts w:ascii="Times New Roman" w:hAnsi="Times New Roman" w:cs="Times New Roman"/>
        </w:rPr>
        <w:t>, przekład F. Przybylak, wstęp i redakcja K. Bal, Wydawnictwo Uniwersytetu Wrocławskiego, Wrocław 1993, s. 79.</w:t>
      </w:r>
    </w:p>
  </w:footnote>
  <w:footnote w:id="52">
    <w:p w:rsidR="00F524B6" w:rsidRDefault="00F524B6" w:rsidP="0093586E">
      <w:pPr>
        <w:pStyle w:val="Tekstpodstawowy"/>
        <w:spacing w:after="0"/>
        <w:ind w:firstLine="0"/>
        <w:rPr>
          <w:rFonts w:ascii="Times New Roman" w:hAnsi="Times New Roman" w:cs="Times New Roman"/>
          <w:sz w:val="24"/>
          <w:szCs w:val="24"/>
        </w:rPr>
      </w:pPr>
      <w:r w:rsidRPr="0093586E">
        <w:rPr>
          <w:rStyle w:val="Odwoanieprzypisudolnego"/>
          <w:rFonts w:ascii="Times New Roman" w:hAnsi="Times New Roman" w:cs="Times New Roman"/>
          <w:sz w:val="24"/>
          <w:szCs w:val="24"/>
        </w:rPr>
        <w:footnoteRef/>
      </w:r>
      <w:r w:rsidRPr="0093586E">
        <w:rPr>
          <w:rFonts w:ascii="Times New Roman" w:hAnsi="Times New Roman" w:cs="Times New Roman"/>
          <w:sz w:val="24"/>
          <w:szCs w:val="24"/>
        </w:rPr>
        <w:t>Wartościami formalno-logicznymi „tamtej strony” są: człowiek dążący do bycia osobist</w:t>
      </w:r>
      <w:r w:rsidRPr="0093586E">
        <w:rPr>
          <w:rFonts w:ascii="Times New Roman" w:hAnsi="Times New Roman" w:cs="Times New Roman"/>
          <w:sz w:val="24"/>
          <w:szCs w:val="24"/>
        </w:rPr>
        <w:t>o</w:t>
      </w:r>
      <w:r w:rsidRPr="0093586E">
        <w:rPr>
          <w:rFonts w:ascii="Times New Roman" w:hAnsi="Times New Roman" w:cs="Times New Roman"/>
          <w:sz w:val="24"/>
          <w:szCs w:val="24"/>
        </w:rPr>
        <w:t>ścią biologiczno-duchową, podporządkowujący swe działania idei zachowania ludzkości jako gatunku (zasada antropiczna); równość i sprawiedliwość w jedności współistniejąca, zjedn</w:t>
      </w:r>
      <w:r w:rsidRPr="0093586E">
        <w:rPr>
          <w:rFonts w:ascii="Times New Roman" w:hAnsi="Times New Roman" w:cs="Times New Roman"/>
          <w:sz w:val="24"/>
          <w:szCs w:val="24"/>
        </w:rPr>
        <w:t>o</w:t>
      </w:r>
      <w:r w:rsidRPr="0093586E">
        <w:rPr>
          <w:rFonts w:ascii="Times New Roman" w:hAnsi="Times New Roman" w:cs="Times New Roman"/>
          <w:sz w:val="24"/>
          <w:szCs w:val="24"/>
        </w:rPr>
        <w:t>czona z wolnością i odpowiedzialnością. Sprawiedliwość zawiera w swej treści stosunki mi</w:t>
      </w:r>
      <w:r w:rsidRPr="0093586E">
        <w:rPr>
          <w:rFonts w:ascii="Times New Roman" w:hAnsi="Times New Roman" w:cs="Times New Roman"/>
          <w:sz w:val="24"/>
          <w:szCs w:val="24"/>
        </w:rPr>
        <w:t>ę</w:t>
      </w:r>
      <w:r w:rsidRPr="0093586E">
        <w:rPr>
          <w:rFonts w:ascii="Times New Roman" w:hAnsi="Times New Roman" w:cs="Times New Roman"/>
          <w:sz w:val="24"/>
          <w:szCs w:val="24"/>
        </w:rPr>
        <w:t xml:space="preserve">dzy narodami. Wyzwaniem jest zniesienie eksploatacji neokolonialnej stosowanej przez, tzw. „bogatych” wobec „biednych”; świadoma działalność, ciągle przekraczająca i doskonaląca typy myślenia (szerzej duchowości); wspólnotowość istoty ludzkiej ujawniająca swą treść w jedności </w:t>
      </w:r>
      <w:r>
        <w:rPr>
          <w:rFonts w:ascii="Times New Roman" w:hAnsi="Times New Roman" w:cs="Times New Roman"/>
          <w:sz w:val="24"/>
          <w:szCs w:val="24"/>
        </w:rPr>
        <w:t xml:space="preserve">czterech </w:t>
      </w:r>
      <w:r w:rsidRPr="0093586E">
        <w:rPr>
          <w:rFonts w:ascii="Times New Roman" w:hAnsi="Times New Roman" w:cs="Times New Roman"/>
          <w:sz w:val="24"/>
          <w:szCs w:val="24"/>
        </w:rPr>
        <w:t>wymiarów: a) horyzontalnego: w treści przeszłości, teraźniejszości i przyszłości; b) wertykalnego, w postaci nieskończonego odkrywania bogactwa treści stosu</w:t>
      </w:r>
      <w:r w:rsidRPr="0093586E">
        <w:rPr>
          <w:rFonts w:ascii="Times New Roman" w:hAnsi="Times New Roman" w:cs="Times New Roman"/>
          <w:sz w:val="24"/>
          <w:szCs w:val="24"/>
        </w:rPr>
        <w:t>n</w:t>
      </w:r>
      <w:r w:rsidRPr="0093586E">
        <w:rPr>
          <w:rFonts w:ascii="Times New Roman" w:hAnsi="Times New Roman" w:cs="Times New Roman"/>
          <w:sz w:val="24"/>
          <w:szCs w:val="24"/>
        </w:rPr>
        <w:t>ków: Ja - Ty; My - Wy; Ja, My - Inny, Inni; c) pola współistnienia - spełniania odkrywanych w przestrzeni wertykalnej treści wartości w wymienionych relacjach; jedność uniwersalnej i narodowej działalności ludzkiej</w:t>
      </w:r>
      <w:r>
        <w:rPr>
          <w:rFonts w:ascii="Times New Roman" w:hAnsi="Times New Roman" w:cs="Times New Roman"/>
          <w:sz w:val="24"/>
          <w:szCs w:val="24"/>
        </w:rPr>
        <w:t>; d) „tamtej strony” i „tej strony’</w:t>
      </w:r>
      <w:r w:rsidRPr="0093586E">
        <w:rPr>
          <w:rFonts w:ascii="Times New Roman" w:hAnsi="Times New Roman" w:cs="Times New Roman"/>
          <w:sz w:val="24"/>
          <w:szCs w:val="24"/>
        </w:rPr>
        <w:t>. W narodowym myśleniu o życiu społecznym na kuli ziemskiej nie może być kwalifikacji: lepszy, gorszy naród, niżej, wyżej rozwinięty itp. czy „przypadkowy”. W myśleniu tym, gorszy - lepszy trzeba zastąpić zwrotem „Inny”</w:t>
      </w:r>
      <w:r>
        <w:rPr>
          <w:rFonts w:ascii="Times New Roman" w:hAnsi="Times New Roman" w:cs="Times New Roman"/>
          <w:sz w:val="24"/>
          <w:szCs w:val="24"/>
        </w:rPr>
        <w:t>. P</w:t>
      </w:r>
      <w:r w:rsidRPr="0093586E">
        <w:rPr>
          <w:rFonts w:ascii="Times New Roman" w:hAnsi="Times New Roman" w:cs="Times New Roman"/>
          <w:sz w:val="24"/>
          <w:szCs w:val="24"/>
        </w:rPr>
        <w:t>raca – obejmująca: cel, przebieg i efekt a więc trzy konstytuujące ją el</w:t>
      </w:r>
      <w:r w:rsidRPr="0093586E">
        <w:rPr>
          <w:rFonts w:ascii="Times New Roman" w:hAnsi="Times New Roman" w:cs="Times New Roman"/>
          <w:sz w:val="24"/>
          <w:szCs w:val="24"/>
        </w:rPr>
        <w:t>e</w:t>
      </w:r>
      <w:r w:rsidRPr="0093586E">
        <w:rPr>
          <w:rFonts w:ascii="Times New Roman" w:hAnsi="Times New Roman" w:cs="Times New Roman"/>
          <w:sz w:val="24"/>
          <w:szCs w:val="24"/>
        </w:rPr>
        <w:t>menty – uwolniona od potrzeby przeżycia biologicznego, według praw piękna, przekształc</w:t>
      </w:r>
      <w:r w:rsidRPr="0093586E">
        <w:rPr>
          <w:rFonts w:ascii="Times New Roman" w:hAnsi="Times New Roman" w:cs="Times New Roman"/>
          <w:sz w:val="24"/>
          <w:szCs w:val="24"/>
        </w:rPr>
        <w:t>a</w:t>
      </w:r>
      <w:r w:rsidRPr="0093586E">
        <w:rPr>
          <w:rFonts w:ascii="Times New Roman" w:hAnsi="Times New Roman" w:cs="Times New Roman"/>
          <w:sz w:val="24"/>
          <w:szCs w:val="24"/>
        </w:rPr>
        <w:t>jąca się w samorzutną twórczość; trwający proces emancypacji ogólnej zawierający emanc</w:t>
      </w:r>
      <w:r w:rsidRPr="0093586E">
        <w:rPr>
          <w:rFonts w:ascii="Times New Roman" w:hAnsi="Times New Roman" w:cs="Times New Roman"/>
          <w:sz w:val="24"/>
          <w:szCs w:val="24"/>
        </w:rPr>
        <w:t>y</w:t>
      </w:r>
      <w:r w:rsidRPr="0093586E">
        <w:rPr>
          <w:rFonts w:ascii="Times New Roman" w:hAnsi="Times New Roman" w:cs="Times New Roman"/>
          <w:sz w:val="24"/>
          <w:szCs w:val="24"/>
        </w:rPr>
        <w:t>pacje cząstkowe: ekonomiczne, społeczne, polityczne i duchowe; naród, znaki, symbole nar</w:t>
      </w:r>
      <w:r w:rsidRPr="0093586E">
        <w:rPr>
          <w:rFonts w:ascii="Times New Roman" w:hAnsi="Times New Roman" w:cs="Times New Roman"/>
          <w:sz w:val="24"/>
          <w:szCs w:val="24"/>
        </w:rPr>
        <w:t>o</w:t>
      </w:r>
      <w:r w:rsidRPr="0093586E">
        <w:rPr>
          <w:rFonts w:ascii="Times New Roman" w:hAnsi="Times New Roman" w:cs="Times New Roman"/>
          <w:sz w:val="24"/>
          <w:szCs w:val="24"/>
        </w:rPr>
        <w:t>dowe i tradycje; dziecko; nauczyciel; edukacja; patriotyzm zjednoczony z uznaniem innych narodów; język polski; nadzieja; poczucie misji zawarte w każdej pracy (praca jako spełnianie misji); własność: indywidualna, prywatna, spółdzielcza i państwowa. Własność nie jest wa</w:t>
      </w:r>
      <w:r w:rsidRPr="0093586E">
        <w:rPr>
          <w:rFonts w:ascii="Times New Roman" w:hAnsi="Times New Roman" w:cs="Times New Roman"/>
          <w:sz w:val="24"/>
          <w:szCs w:val="24"/>
        </w:rPr>
        <w:t>r</w:t>
      </w:r>
      <w:r w:rsidRPr="0093586E">
        <w:rPr>
          <w:rFonts w:ascii="Times New Roman" w:hAnsi="Times New Roman" w:cs="Times New Roman"/>
          <w:sz w:val="24"/>
          <w:szCs w:val="24"/>
        </w:rPr>
        <w:t>tością podstawową; jest służebną względem innych wartości; rodzina i odpowiedzialność r</w:t>
      </w:r>
      <w:r w:rsidRPr="0093586E">
        <w:rPr>
          <w:rFonts w:ascii="Times New Roman" w:hAnsi="Times New Roman" w:cs="Times New Roman"/>
          <w:sz w:val="24"/>
          <w:szCs w:val="24"/>
        </w:rPr>
        <w:t>o</w:t>
      </w:r>
      <w:r w:rsidRPr="0093586E">
        <w:rPr>
          <w:rFonts w:ascii="Times New Roman" w:hAnsi="Times New Roman" w:cs="Times New Roman"/>
          <w:sz w:val="24"/>
          <w:szCs w:val="24"/>
        </w:rPr>
        <w:t>dzicielska; szacunek wobec rodziców, wychowawców i starszych, wobec arystokratów (na</w:t>
      </w:r>
      <w:r w:rsidRPr="0093586E">
        <w:rPr>
          <w:rFonts w:ascii="Times New Roman" w:hAnsi="Times New Roman" w:cs="Times New Roman"/>
          <w:sz w:val="24"/>
          <w:szCs w:val="24"/>
        </w:rPr>
        <w:t>j</w:t>
      </w:r>
      <w:r w:rsidRPr="0093586E">
        <w:rPr>
          <w:rFonts w:ascii="Times New Roman" w:hAnsi="Times New Roman" w:cs="Times New Roman"/>
          <w:sz w:val="24"/>
          <w:szCs w:val="24"/>
        </w:rPr>
        <w:t>lepszych).</w:t>
      </w:r>
    </w:p>
    <w:p w:rsidR="00F524B6" w:rsidRDefault="00F524B6" w:rsidP="0093586E">
      <w:pPr>
        <w:pStyle w:val="Tekstpodstawowy"/>
        <w:spacing w:after="0"/>
        <w:ind w:firstLine="0"/>
      </w:pPr>
      <w:r>
        <w:rPr>
          <w:rFonts w:ascii="Times New Roman" w:hAnsi="Times New Roman" w:cs="Times New Roman"/>
          <w:sz w:val="24"/>
          <w:szCs w:val="24"/>
        </w:rPr>
        <w:tab/>
        <w:t xml:space="preserve">Wymienione wartości nie są równorzędne. Tworzą one pewną hierarchię. Jej jakość zależy od treści określonego bycia w tej lub innej przestrzeni społeczno – historycznej. </w:t>
      </w:r>
    </w:p>
  </w:footnote>
  <w:footnote w:id="53">
    <w:p w:rsidR="00F524B6" w:rsidRDefault="00F524B6" w:rsidP="00475FE7">
      <w:pPr>
        <w:pStyle w:val="Tekstprzypisudolnego"/>
        <w:ind w:firstLine="0"/>
      </w:pPr>
      <w:r w:rsidRPr="0093586E">
        <w:rPr>
          <w:rStyle w:val="Odwoanieprzypisudolnego"/>
          <w:rFonts w:ascii="Times New Roman" w:hAnsi="Times New Roman" w:cs="Times New Roman"/>
          <w:sz w:val="24"/>
          <w:szCs w:val="24"/>
        </w:rPr>
        <w:footnoteRef/>
      </w:r>
      <w:r w:rsidRPr="0093586E">
        <w:rPr>
          <w:rFonts w:ascii="Times New Roman" w:hAnsi="Times New Roman" w:cs="Times New Roman"/>
          <w:sz w:val="24"/>
          <w:szCs w:val="24"/>
        </w:rPr>
        <w:t xml:space="preserve">Zob. A. Karpiński, </w:t>
      </w:r>
      <w:r w:rsidRPr="0093586E">
        <w:rPr>
          <w:rFonts w:ascii="Times New Roman" w:hAnsi="Times New Roman" w:cs="Times New Roman"/>
          <w:i/>
          <w:iCs/>
          <w:sz w:val="24"/>
          <w:szCs w:val="24"/>
        </w:rPr>
        <w:t>Propozycje działań konkretnych</w:t>
      </w:r>
      <w:r w:rsidRPr="005B2273">
        <w:rPr>
          <w:rFonts w:ascii="Times New Roman" w:hAnsi="Times New Roman" w:cs="Times New Roman"/>
          <w:i/>
          <w:iCs/>
          <w:sz w:val="24"/>
          <w:szCs w:val="24"/>
        </w:rPr>
        <w:t>. Materializowanie się idei syna marn</w:t>
      </w:r>
      <w:r w:rsidRPr="005B2273">
        <w:rPr>
          <w:rFonts w:ascii="Times New Roman" w:hAnsi="Times New Roman" w:cs="Times New Roman"/>
          <w:i/>
          <w:iCs/>
          <w:sz w:val="24"/>
          <w:szCs w:val="24"/>
        </w:rPr>
        <w:t>o</w:t>
      </w:r>
      <w:r w:rsidRPr="005B2273">
        <w:rPr>
          <w:rFonts w:ascii="Times New Roman" w:hAnsi="Times New Roman" w:cs="Times New Roman"/>
          <w:i/>
          <w:iCs/>
          <w:sz w:val="24"/>
          <w:szCs w:val="24"/>
        </w:rPr>
        <w:t>trawnego</w:t>
      </w:r>
      <w:r>
        <w:rPr>
          <w:rFonts w:ascii="Times New Roman" w:hAnsi="Times New Roman" w:cs="Times New Roman"/>
          <w:sz w:val="24"/>
          <w:szCs w:val="24"/>
        </w:rPr>
        <w:t xml:space="preserve">, (w:) A. Karpiński, </w:t>
      </w:r>
      <w:r w:rsidRPr="005B2273">
        <w:rPr>
          <w:rFonts w:ascii="Times New Roman" w:hAnsi="Times New Roman" w:cs="Times New Roman"/>
          <w:i/>
          <w:iCs/>
          <w:sz w:val="24"/>
          <w:szCs w:val="24"/>
        </w:rPr>
        <w:t>Prywatna własność środków produkcji. Od ojcobójstwa do syna marnotrawnego,</w:t>
      </w:r>
      <w:r>
        <w:rPr>
          <w:rFonts w:ascii="Times New Roman" w:hAnsi="Times New Roman" w:cs="Times New Roman"/>
          <w:sz w:val="24"/>
          <w:szCs w:val="24"/>
        </w:rPr>
        <w:t xml:space="preserve"> Gdańsk, 2010, s. 112 – 134.</w:t>
      </w:r>
      <w:r w:rsidRPr="005B2273">
        <w:rPr>
          <w:rFonts w:ascii="Times New Roman" w:hAnsi="Times New Roman" w:cs="Times New Roman"/>
          <w:sz w:val="24"/>
          <w:szCs w:val="24"/>
        </w:rPr>
        <w:t xml:space="preserve"> </w:t>
      </w:r>
    </w:p>
  </w:footnote>
  <w:footnote w:id="54">
    <w:p w:rsidR="00F524B6" w:rsidRDefault="00F524B6" w:rsidP="007865DB">
      <w:pPr>
        <w:pStyle w:val="Tekstprzypisudolnego"/>
        <w:ind w:firstLine="0"/>
      </w:pPr>
      <w:r w:rsidRPr="007865DB">
        <w:rPr>
          <w:rStyle w:val="Odwoanieprzypisudolnego"/>
          <w:rFonts w:ascii="Times New Roman" w:hAnsi="Times New Roman" w:cs="Times New Roman"/>
          <w:sz w:val="24"/>
          <w:szCs w:val="24"/>
        </w:rPr>
        <w:footnoteRef/>
      </w:r>
      <w:r w:rsidRPr="007865DB">
        <w:rPr>
          <w:rFonts w:ascii="Times New Roman" w:hAnsi="Times New Roman" w:cs="Times New Roman"/>
          <w:sz w:val="24"/>
          <w:szCs w:val="24"/>
        </w:rPr>
        <w:t xml:space="preserve">Zob. działania Unii Europejskiej wobec Białorusi. </w:t>
      </w:r>
    </w:p>
  </w:footnote>
  <w:footnote w:id="55">
    <w:p w:rsidR="00F524B6" w:rsidRDefault="00F524B6" w:rsidP="000B2261">
      <w:pPr>
        <w:pStyle w:val="Tekstprzypisudolnego"/>
        <w:ind w:firstLine="0"/>
      </w:pPr>
      <w:r w:rsidRPr="00414981">
        <w:rPr>
          <w:rStyle w:val="Odwoanieprzypisudolnego"/>
          <w:rFonts w:ascii="Times New Roman" w:hAnsi="Times New Roman" w:cs="Times New Roman"/>
          <w:sz w:val="24"/>
          <w:szCs w:val="24"/>
        </w:rPr>
        <w:footnoteRef/>
      </w:r>
      <w:r>
        <w:rPr>
          <w:rFonts w:ascii="Times New Roman" w:hAnsi="Times New Roman" w:cs="Times New Roman"/>
          <w:sz w:val="24"/>
          <w:szCs w:val="24"/>
        </w:rPr>
        <w:t xml:space="preserve">Zob. więcej na ten temat, tamże, s. 76 – 89. Ponadto, J. K. Galbraith, </w:t>
      </w:r>
      <w:r w:rsidRPr="00DA34D5">
        <w:rPr>
          <w:rFonts w:ascii="Times New Roman" w:hAnsi="Times New Roman" w:cs="Times New Roman"/>
          <w:i/>
          <w:iCs/>
          <w:sz w:val="24"/>
          <w:szCs w:val="24"/>
        </w:rPr>
        <w:t>Gospodarka niewinn</w:t>
      </w:r>
      <w:r w:rsidRPr="00DA34D5">
        <w:rPr>
          <w:rFonts w:ascii="Times New Roman" w:hAnsi="Times New Roman" w:cs="Times New Roman"/>
          <w:i/>
          <w:iCs/>
          <w:sz w:val="24"/>
          <w:szCs w:val="24"/>
        </w:rPr>
        <w:t>e</w:t>
      </w:r>
      <w:r w:rsidRPr="00DA34D5">
        <w:rPr>
          <w:rFonts w:ascii="Times New Roman" w:hAnsi="Times New Roman" w:cs="Times New Roman"/>
          <w:i/>
          <w:iCs/>
          <w:sz w:val="24"/>
          <w:szCs w:val="24"/>
        </w:rPr>
        <w:t>go oszustwa. Prawda naszych czasów,</w:t>
      </w:r>
      <w:r>
        <w:rPr>
          <w:rFonts w:ascii="Times New Roman" w:hAnsi="Times New Roman" w:cs="Times New Roman"/>
          <w:sz w:val="24"/>
          <w:szCs w:val="24"/>
        </w:rPr>
        <w:t xml:space="preserve"> Kraków 2005.</w:t>
      </w:r>
    </w:p>
  </w:footnote>
  <w:footnote w:id="56">
    <w:p w:rsidR="00F524B6" w:rsidRPr="001F5F7D" w:rsidRDefault="00F524B6" w:rsidP="001F5F7D">
      <w:pPr>
        <w:pStyle w:val="Tekstprzypisudolnego"/>
        <w:ind w:firstLine="0"/>
        <w:rPr>
          <w:rFonts w:ascii="Times New Roman" w:hAnsi="Times New Roman" w:cs="Times New Roman"/>
          <w:sz w:val="24"/>
          <w:szCs w:val="24"/>
        </w:rPr>
      </w:pPr>
      <w:r w:rsidRPr="001F5F7D">
        <w:rPr>
          <w:rStyle w:val="Odwoanieprzypisudolnego"/>
          <w:rFonts w:ascii="Times New Roman" w:hAnsi="Times New Roman" w:cs="Times New Roman"/>
          <w:sz w:val="24"/>
          <w:szCs w:val="24"/>
        </w:rPr>
        <w:footnoteRef/>
      </w:r>
      <w:r w:rsidRPr="001F5F7D">
        <w:rPr>
          <w:rFonts w:ascii="Times New Roman" w:hAnsi="Times New Roman" w:cs="Times New Roman"/>
          <w:sz w:val="24"/>
          <w:szCs w:val="24"/>
        </w:rPr>
        <w:t xml:space="preserve"> Aktualnie w świ</w:t>
      </w:r>
      <w:r>
        <w:rPr>
          <w:rFonts w:ascii="Times New Roman" w:hAnsi="Times New Roman" w:cs="Times New Roman"/>
          <w:sz w:val="24"/>
          <w:szCs w:val="24"/>
        </w:rPr>
        <w:t>e</w:t>
      </w:r>
      <w:r w:rsidRPr="001F5F7D">
        <w:rPr>
          <w:rFonts w:ascii="Times New Roman" w:hAnsi="Times New Roman" w:cs="Times New Roman"/>
          <w:sz w:val="24"/>
          <w:szCs w:val="24"/>
        </w:rPr>
        <w:t>cie 800 000 ludzi gloduje, a  2</w:t>
      </w:r>
      <w:r>
        <w:rPr>
          <w:rFonts w:ascii="Times New Roman" w:hAnsi="Times New Roman" w:cs="Times New Roman"/>
          <w:sz w:val="24"/>
          <w:szCs w:val="24"/>
        </w:rPr>
        <w:t xml:space="preserve"> </w:t>
      </w:r>
      <w:r w:rsidRPr="001F5F7D">
        <w:rPr>
          <w:rFonts w:ascii="Times New Roman" w:hAnsi="Times New Roman" w:cs="Times New Roman"/>
          <w:sz w:val="24"/>
          <w:szCs w:val="24"/>
        </w:rPr>
        <w:t>ml</w:t>
      </w:r>
      <w:r>
        <w:rPr>
          <w:rFonts w:ascii="Times New Roman" w:hAnsi="Times New Roman" w:cs="Times New Roman"/>
          <w:sz w:val="24"/>
          <w:szCs w:val="24"/>
        </w:rPr>
        <w:t>d</w:t>
      </w:r>
      <w:r w:rsidRPr="001F5F7D">
        <w:rPr>
          <w:rFonts w:ascii="Times New Roman" w:hAnsi="Times New Roman" w:cs="Times New Roman"/>
          <w:sz w:val="24"/>
          <w:szCs w:val="24"/>
        </w:rPr>
        <w:t>. żyje poniżej minimu soocjalnego.</w:t>
      </w:r>
    </w:p>
  </w:footnote>
  <w:footnote w:id="57">
    <w:p w:rsidR="00F524B6" w:rsidRDefault="00F524B6" w:rsidP="000B2261">
      <w:pPr>
        <w:pStyle w:val="Akapitzlist"/>
        <w:ind w:left="0"/>
        <w:jc w:val="both"/>
      </w:pPr>
      <w:r w:rsidRPr="00993159">
        <w:rPr>
          <w:rStyle w:val="Odwoanieprzypisudolnego"/>
          <w:rFonts w:ascii="Times New Roman" w:hAnsi="Times New Roman" w:cs="Times New Roman"/>
        </w:rPr>
        <w:footnoteRef/>
      </w:r>
      <w:r>
        <w:rPr>
          <w:rFonts w:ascii="Times New Roman" w:hAnsi="Times New Roman" w:cs="Times New Roman"/>
        </w:rPr>
        <w:t xml:space="preserve">Coraz więcej ukazuje się prac dokumentujących przedmiotowy charakter państwa i Narodu polskiego względem międzynarodówki finansowej i kapitalistycznych państw Zachodu wraz z USA. Zob. W. Kieżun, </w:t>
      </w:r>
      <w:r w:rsidRPr="00993159">
        <w:rPr>
          <w:rFonts w:ascii="Times New Roman" w:hAnsi="Times New Roman" w:cs="Times New Roman"/>
          <w:i/>
          <w:iCs/>
        </w:rPr>
        <w:t>Patologia transformacji</w:t>
      </w:r>
      <w:r>
        <w:rPr>
          <w:rFonts w:ascii="Times New Roman" w:hAnsi="Times New Roman" w:cs="Times New Roman"/>
        </w:rPr>
        <w:t xml:space="preserve">, Wydawnictwo Poltext, Warszawa 2012. Zob. także zamieszczoną tam, na s. 367 – 378, bibliografię problemu; T. Kowalik, </w:t>
      </w:r>
      <w:r w:rsidRPr="00993159">
        <w:rPr>
          <w:rFonts w:ascii="Times New Roman" w:hAnsi="Times New Roman" w:cs="Times New Roman"/>
          <w:i/>
          <w:iCs/>
        </w:rPr>
        <w:t>WWW. Polska transformacja. Pl,</w:t>
      </w:r>
      <w:r>
        <w:rPr>
          <w:rFonts w:ascii="Times New Roman" w:hAnsi="Times New Roman" w:cs="Times New Roman"/>
        </w:rPr>
        <w:t xml:space="preserve"> Warszawskie Wydawnictwo Literackie MUZA Sa, Warszawa 2009 oraz  bibliografię na s. 251 - 265; J. Tittenbrum, </w:t>
      </w:r>
      <w:r w:rsidRPr="00DA34D5">
        <w:rPr>
          <w:rFonts w:ascii="Times New Roman" w:hAnsi="Times New Roman" w:cs="Times New Roman"/>
          <w:i/>
          <w:iCs/>
        </w:rPr>
        <w:t>Z deszczu pod rynnę. Meandry polskiej pr</w:t>
      </w:r>
      <w:r w:rsidRPr="00DA34D5">
        <w:rPr>
          <w:rFonts w:ascii="Times New Roman" w:hAnsi="Times New Roman" w:cs="Times New Roman"/>
          <w:i/>
          <w:iCs/>
        </w:rPr>
        <w:t>y</w:t>
      </w:r>
      <w:r w:rsidRPr="00DA34D5">
        <w:rPr>
          <w:rFonts w:ascii="Times New Roman" w:hAnsi="Times New Roman" w:cs="Times New Roman"/>
          <w:i/>
          <w:iCs/>
        </w:rPr>
        <w:t>watyzacji,</w:t>
      </w:r>
      <w:r>
        <w:rPr>
          <w:rFonts w:ascii="Times New Roman" w:hAnsi="Times New Roman" w:cs="Times New Roman"/>
        </w:rPr>
        <w:t xml:space="preserve">  t. 1 – 4, Poznań 2007; Raport Polskiego Lobby Przemysłowego pt: </w:t>
      </w:r>
      <w:r w:rsidRPr="007F0D43">
        <w:rPr>
          <w:rFonts w:ascii="Times New Roman" w:hAnsi="Times New Roman" w:cs="Times New Roman"/>
          <w:i/>
          <w:iCs/>
        </w:rPr>
        <w:t>Straty w pote</w:t>
      </w:r>
      <w:r w:rsidRPr="007F0D43">
        <w:rPr>
          <w:rFonts w:ascii="Times New Roman" w:hAnsi="Times New Roman" w:cs="Times New Roman"/>
          <w:i/>
          <w:iCs/>
        </w:rPr>
        <w:t>n</w:t>
      </w:r>
      <w:r w:rsidRPr="007F0D43">
        <w:rPr>
          <w:rFonts w:ascii="Times New Roman" w:hAnsi="Times New Roman" w:cs="Times New Roman"/>
          <w:i/>
          <w:iCs/>
        </w:rPr>
        <w:t>cjale polskiego przemysłu i jego ułomna transformacja po 1989 roku. Wizja nowoczesnej i</w:t>
      </w:r>
      <w:r w:rsidRPr="007F0D43">
        <w:rPr>
          <w:rFonts w:ascii="Times New Roman" w:hAnsi="Times New Roman" w:cs="Times New Roman"/>
          <w:i/>
          <w:iCs/>
        </w:rPr>
        <w:t>n</w:t>
      </w:r>
      <w:r w:rsidRPr="007F0D43">
        <w:rPr>
          <w:rFonts w:ascii="Times New Roman" w:hAnsi="Times New Roman" w:cs="Times New Roman"/>
          <w:i/>
          <w:iCs/>
        </w:rPr>
        <w:t>dustrializacji Polski</w:t>
      </w:r>
      <w:r>
        <w:rPr>
          <w:rFonts w:ascii="Times New Roman" w:hAnsi="Times New Roman" w:cs="Times New Roman"/>
        </w:rPr>
        <w:t xml:space="preserve">, WWW. plp.info.pl; A. Karpiński, </w:t>
      </w:r>
      <w:r w:rsidRPr="007F0D43">
        <w:rPr>
          <w:rFonts w:ascii="Times New Roman" w:hAnsi="Times New Roman" w:cs="Times New Roman"/>
          <w:i/>
          <w:iCs/>
        </w:rPr>
        <w:t>Zrozumieć PRL</w:t>
      </w:r>
      <w:r>
        <w:rPr>
          <w:rFonts w:ascii="Times New Roman" w:hAnsi="Times New Roman" w:cs="Times New Roman"/>
        </w:rPr>
        <w:t xml:space="preserve">, Warszawa 2012; A. Karpiński, </w:t>
      </w:r>
      <w:r w:rsidRPr="007F0D43">
        <w:rPr>
          <w:rFonts w:ascii="Times New Roman" w:hAnsi="Times New Roman" w:cs="Times New Roman"/>
          <w:i/>
          <w:iCs/>
        </w:rPr>
        <w:t>Przemiany strukturalne w procesie transformacji Polski – 1989 – 2003 – 2025,</w:t>
      </w:r>
      <w:r>
        <w:rPr>
          <w:rFonts w:ascii="Times New Roman" w:hAnsi="Times New Roman" w:cs="Times New Roman"/>
        </w:rPr>
        <w:t xml:space="preserve"> Warszawa 2008; J. Płaczek (red. naukowa), </w:t>
      </w:r>
      <w:r w:rsidRPr="007F0D43">
        <w:rPr>
          <w:rFonts w:ascii="Times New Roman" w:hAnsi="Times New Roman" w:cs="Times New Roman"/>
          <w:i/>
          <w:iCs/>
        </w:rPr>
        <w:t>Gospodarka obronna Polski w końcu lat dzi</w:t>
      </w:r>
      <w:r w:rsidRPr="007F0D43">
        <w:rPr>
          <w:rFonts w:ascii="Times New Roman" w:hAnsi="Times New Roman" w:cs="Times New Roman"/>
          <w:i/>
          <w:iCs/>
        </w:rPr>
        <w:t>e</w:t>
      </w:r>
      <w:r w:rsidRPr="007F0D43">
        <w:rPr>
          <w:rFonts w:ascii="Times New Roman" w:hAnsi="Times New Roman" w:cs="Times New Roman"/>
          <w:i/>
          <w:iCs/>
        </w:rPr>
        <w:t>więćdziesiątych. Szanse i zagrożenia</w:t>
      </w:r>
      <w:r>
        <w:rPr>
          <w:rFonts w:ascii="Times New Roman" w:hAnsi="Times New Roman" w:cs="Times New Roman"/>
        </w:rPr>
        <w:t xml:space="preserve">, Warszawa 2001; </w:t>
      </w:r>
      <w:r w:rsidRPr="007F0D43">
        <w:rPr>
          <w:rFonts w:ascii="Times New Roman" w:hAnsi="Times New Roman" w:cs="Times New Roman"/>
          <w:i/>
          <w:iCs/>
        </w:rPr>
        <w:t>Elity władzy w Polsce a struktura sp</w:t>
      </w:r>
      <w:r w:rsidRPr="007F0D43">
        <w:rPr>
          <w:rFonts w:ascii="Times New Roman" w:hAnsi="Times New Roman" w:cs="Times New Roman"/>
          <w:i/>
          <w:iCs/>
        </w:rPr>
        <w:t>o</w:t>
      </w:r>
      <w:r w:rsidRPr="007F0D43">
        <w:rPr>
          <w:rFonts w:ascii="Times New Roman" w:hAnsi="Times New Roman" w:cs="Times New Roman"/>
          <w:i/>
          <w:iCs/>
        </w:rPr>
        <w:t>łeczna w latach 1981 – 1996</w:t>
      </w:r>
      <w:r>
        <w:rPr>
          <w:rFonts w:ascii="Times New Roman" w:hAnsi="Times New Roman" w:cs="Times New Roman"/>
        </w:rPr>
        <w:t xml:space="preserve">, III tom, Warszawa 1997; E. Łukawer, </w:t>
      </w:r>
      <w:r w:rsidRPr="007F0D43">
        <w:rPr>
          <w:rFonts w:ascii="Times New Roman" w:hAnsi="Times New Roman" w:cs="Times New Roman"/>
          <w:i/>
          <w:iCs/>
        </w:rPr>
        <w:t>O tych z najwyższej półki</w:t>
      </w:r>
      <w:r>
        <w:rPr>
          <w:rFonts w:ascii="Times New Roman" w:hAnsi="Times New Roman" w:cs="Times New Roman"/>
        </w:rPr>
        <w:t>, Kraków 2008.</w:t>
      </w:r>
    </w:p>
  </w:footnote>
  <w:footnote w:id="58">
    <w:p w:rsidR="00F524B6" w:rsidRDefault="00F524B6" w:rsidP="000B2261">
      <w:pPr>
        <w:pStyle w:val="Tekstprzypisudolnego"/>
        <w:ind w:firstLine="0"/>
      </w:pPr>
      <w:r w:rsidRPr="00703ADF">
        <w:rPr>
          <w:rStyle w:val="Odwoanieprzypisudolnego"/>
          <w:rFonts w:ascii="Times New Roman" w:hAnsi="Times New Roman" w:cs="Times New Roman"/>
          <w:sz w:val="24"/>
          <w:szCs w:val="24"/>
        </w:rPr>
        <w:footnoteRef/>
      </w:r>
      <w:r>
        <w:rPr>
          <w:rFonts w:ascii="Times New Roman" w:hAnsi="Times New Roman" w:cs="Times New Roman"/>
          <w:sz w:val="24"/>
          <w:szCs w:val="24"/>
        </w:rPr>
        <w:t xml:space="preserve">Taką interpretację usłyszałem z ust śp. Prof. Stanisława Kozyra – Kowalskiego w zimę, na przełomie lat 1989/1990. </w:t>
      </w:r>
      <w:r w:rsidRPr="00703ADF">
        <w:rPr>
          <w:rFonts w:ascii="Times New Roman" w:hAnsi="Times New Roman" w:cs="Times New Roman"/>
          <w:sz w:val="24"/>
          <w:szCs w:val="24"/>
        </w:rPr>
        <w:t xml:space="preserve"> </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D6E5F2E"/>
    <w:multiLevelType w:val="hybridMultilevel"/>
    <w:tmpl w:val="BBEE5442"/>
    <w:lvl w:ilvl="0" w:tplc="CF3A73D2">
      <w:start w:val="1"/>
      <w:numFmt w:val="decimal"/>
      <w:lvlText w:val="%1."/>
      <w:lvlJc w:val="left"/>
      <w:pPr>
        <w:ind w:left="1260" w:hanging="360"/>
      </w:pPr>
      <w:rPr>
        <w:rFonts w:hint="default"/>
      </w:rPr>
    </w:lvl>
    <w:lvl w:ilvl="1" w:tplc="04150019">
      <w:start w:val="1"/>
      <w:numFmt w:val="lowerLetter"/>
      <w:lvlText w:val="%2."/>
      <w:lvlJc w:val="left"/>
      <w:pPr>
        <w:ind w:left="1647" w:hanging="360"/>
      </w:pPr>
    </w:lvl>
    <w:lvl w:ilvl="2" w:tplc="0415001B">
      <w:start w:val="1"/>
      <w:numFmt w:val="lowerRoman"/>
      <w:lvlText w:val="%3."/>
      <w:lvlJc w:val="right"/>
      <w:pPr>
        <w:ind w:left="2367" w:hanging="180"/>
      </w:pPr>
    </w:lvl>
    <w:lvl w:ilvl="3" w:tplc="0415000F">
      <w:start w:val="1"/>
      <w:numFmt w:val="decimal"/>
      <w:lvlText w:val="%4."/>
      <w:lvlJc w:val="left"/>
      <w:pPr>
        <w:ind w:left="3087" w:hanging="360"/>
      </w:pPr>
    </w:lvl>
    <w:lvl w:ilvl="4" w:tplc="04150019">
      <w:start w:val="1"/>
      <w:numFmt w:val="lowerLetter"/>
      <w:lvlText w:val="%5."/>
      <w:lvlJc w:val="left"/>
      <w:pPr>
        <w:ind w:left="3807" w:hanging="360"/>
      </w:pPr>
    </w:lvl>
    <w:lvl w:ilvl="5" w:tplc="0415001B">
      <w:start w:val="1"/>
      <w:numFmt w:val="lowerRoman"/>
      <w:lvlText w:val="%6."/>
      <w:lvlJc w:val="right"/>
      <w:pPr>
        <w:ind w:left="4527" w:hanging="180"/>
      </w:pPr>
    </w:lvl>
    <w:lvl w:ilvl="6" w:tplc="0415000F">
      <w:start w:val="1"/>
      <w:numFmt w:val="decimal"/>
      <w:lvlText w:val="%7."/>
      <w:lvlJc w:val="left"/>
      <w:pPr>
        <w:ind w:left="5247" w:hanging="360"/>
      </w:pPr>
    </w:lvl>
    <w:lvl w:ilvl="7" w:tplc="04150019">
      <w:start w:val="1"/>
      <w:numFmt w:val="lowerLetter"/>
      <w:lvlText w:val="%8."/>
      <w:lvlJc w:val="left"/>
      <w:pPr>
        <w:ind w:left="5967" w:hanging="360"/>
      </w:pPr>
    </w:lvl>
    <w:lvl w:ilvl="8" w:tplc="0415001B">
      <w:start w:val="1"/>
      <w:numFmt w:val="lowerRoman"/>
      <w:lvlText w:val="%9."/>
      <w:lvlJc w:val="right"/>
      <w:pPr>
        <w:ind w:left="6687"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autoHyphenation/>
  <w:hyphenationZone w:val="425"/>
  <w:doNotHyphenateCaps/>
  <w:characterSpacingControl w:val="doNotCompress"/>
  <w:doNotValidateAgainstSchema/>
  <w:doNotDemarcateInvalidXml/>
  <w:footnotePr>
    <w:footnote w:id="-1"/>
    <w:footnote w:id="0"/>
  </w:footnotePr>
  <w:endnotePr>
    <w:endnote w:id="-1"/>
    <w:endnote w:id="0"/>
  </w:endnotePr>
  <w:compat/>
  <w:rsids>
    <w:rsidRoot w:val="00BA4A4E"/>
    <w:rsid w:val="00010FCE"/>
    <w:rsid w:val="00032A9D"/>
    <w:rsid w:val="00056CC1"/>
    <w:rsid w:val="000627E1"/>
    <w:rsid w:val="0008336B"/>
    <w:rsid w:val="000836E7"/>
    <w:rsid w:val="0008786A"/>
    <w:rsid w:val="000B2261"/>
    <w:rsid w:val="000B6E0A"/>
    <w:rsid w:val="000C127B"/>
    <w:rsid w:val="000D5B30"/>
    <w:rsid w:val="000E2690"/>
    <w:rsid w:val="000E3DE4"/>
    <w:rsid w:val="000E56F6"/>
    <w:rsid w:val="000F6A02"/>
    <w:rsid w:val="0010547D"/>
    <w:rsid w:val="00107E75"/>
    <w:rsid w:val="00111E62"/>
    <w:rsid w:val="001149EE"/>
    <w:rsid w:val="0011611B"/>
    <w:rsid w:val="00177BCC"/>
    <w:rsid w:val="00184334"/>
    <w:rsid w:val="0018501E"/>
    <w:rsid w:val="001960C3"/>
    <w:rsid w:val="001B2769"/>
    <w:rsid w:val="001C1DA6"/>
    <w:rsid w:val="001D1A7B"/>
    <w:rsid w:val="001F4E7D"/>
    <w:rsid w:val="001F5F7D"/>
    <w:rsid w:val="00200D67"/>
    <w:rsid w:val="0020674F"/>
    <w:rsid w:val="00214AE7"/>
    <w:rsid w:val="002168B3"/>
    <w:rsid w:val="00260231"/>
    <w:rsid w:val="00260FAD"/>
    <w:rsid w:val="0026135F"/>
    <w:rsid w:val="00261F69"/>
    <w:rsid w:val="00266372"/>
    <w:rsid w:val="00266D00"/>
    <w:rsid w:val="00284885"/>
    <w:rsid w:val="002A0568"/>
    <w:rsid w:val="002A16C4"/>
    <w:rsid w:val="002A38B8"/>
    <w:rsid w:val="002C5737"/>
    <w:rsid w:val="002D22AE"/>
    <w:rsid w:val="00301053"/>
    <w:rsid w:val="00310D2A"/>
    <w:rsid w:val="00333C58"/>
    <w:rsid w:val="00341D84"/>
    <w:rsid w:val="00365314"/>
    <w:rsid w:val="00371D53"/>
    <w:rsid w:val="003766D2"/>
    <w:rsid w:val="00377097"/>
    <w:rsid w:val="00385DD0"/>
    <w:rsid w:val="00391A13"/>
    <w:rsid w:val="00396B31"/>
    <w:rsid w:val="003A7DDA"/>
    <w:rsid w:val="003B0BCB"/>
    <w:rsid w:val="003C1A85"/>
    <w:rsid w:val="003C2457"/>
    <w:rsid w:val="003C413F"/>
    <w:rsid w:val="003D7DC4"/>
    <w:rsid w:val="0040065F"/>
    <w:rsid w:val="00414981"/>
    <w:rsid w:val="00475FE7"/>
    <w:rsid w:val="004A36D1"/>
    <w:rsid w:val="004A48BC"/>
    <w:rsid w:val="004C401F"/>
    <w:rsid w:val="004C74ED"/>
    <w:rsid w:val="004D43D4"/>
    <w:rsid w:val="004D718A"/>
    <w:rsid w:val="004E0A1A"/>
    <w:rsid w:val="004E0E9C"/>
    <w:rsid w:val="00526CFB"/>
    <w:rsid w:val="00534521"/>
    <w:rsid w:val="005724F4"/>
    <w:rsid w:val="00574C06"/>
    <w:rsid w:val="00594FD1"/>
    <w:rsid w:val="00595250"/>
    <w:rsid w:val="005970B4"/>
    <w:rsid w:val="005B019B"/>
    <w:rsid w:val="005B2273"/>
    <w:rsid w:val="005C6486"/>
    <w:rsid w:val="005D2E41"/>
    <w:rsid w:val="005D30A3"/>
    <w:rsid w:val="005D3258"/>
    <w:rsid w:val="005E4B82"/>
    <w:rsid w:val="005E77C0"/>
    <w:rsid w:val="005E78CB"/>
    <w:rsid w:val="005F2C51"/>
    <w:rsid w:val="0063110C"/>
    <w:rsid w:val="0064112A"/>
    <w:rsid w:val="006551B4"/>
    <w:rsid w:val="00671EBA"/>
    <w:rsid w:val="00673EAC"/>
    <w:rsid w:val="006839C7"/>
    <w:rsid w:val="00692557"/>
    <w:rsid w:val="00697051"/>
    <w:rsid w:val="006B2AD8"/>
    <w:rsid w:val="006B33EC"/>
    <w:rsid w:val="006D4923"/>
    <w:rsid w:val="006E3800"/>
    <w:rsid w:val="006E4B80"/>
    <w:rsid w:val="00703ADF"/>
    <w:rsid w:val="00714D49"/>
    <w:rsid w:val="0072065C"/>
    <w:rsid w:val="007348E0"/>
    <w:rsid w:val="00743F93"/>
    <w:rsid w:val="007559EB"/>
    <w:rsid w:val="00766EAE"/>
    <w:rsid w:val="007865DB"/>
    <w:rsid w:val="00786CB4"/>
    <w:rsid w:val="00796C25"/>
    <w:rsid w:val="007B67BC"/>
    <w:rsid w:val="007B7BEA"/>
    <w:rsid w:val="007E01DD"/>
    <w:rsid w:val="007E3165"/>
    <w:rsid w:val="007F0513"/>
    <w:rsid w:val="007F0D43"/>
    <w:rsid w:val="008139A6"/>
    <w:rsid w:val="0082011C"/>
    <w:rsid w:val="008444FC"/>
    <w:rsid w:val="00847C8A"/>
    <w:rsid w:val="00850A20"/>
    <w:rsid w:val="00853E80"/>
    <w:rsid w:val="00855377"/>
    <w:rsid w:val="008561A5"/>
    <w:rsid w:val="00860B3C"/>
    <w:rsid w:val="00873A6B"/>
    <w:rsid w:val="00874558"/>
    <w:rsid w:val="00880D7B"/>
    <w:rsid w:val="00881D24"/>
    <w:rsid w:val="008876AE"/>
    <w:rsid w:val="00890F81"/>
    <w:rsid w:val="008B7738"/>
    <w:rsid w:val="008D096B"/>
    <w:rsid w:val="008D7BEE"/>
    <w:rsid w:val="008E13F1"/>
    <w:rsid w:val="008E30E2"/>
    <w:rsid w:val="00900FBE"/>
    <w:rsid w:val="00914FA5"/>
    <w:rsid w:val="00915ADF"/>
    <w:rsid w:val="0092210D"/>
    <w:rsid w:val="00931010"/>
    <w:rsid w:val="00934D13"/>
    <w:rsid w:val="0093586E"/>
    <w:rsid w:val="00946E17"/>
    <w:rsid w:val="00955611"/>
    <w:rsid w:val="00966297"/>
    <w:rsid w:val="009669E7"/>
    <w:rsid w:val="0097385C"/>
    <w:rsid w:val="0098489E"/>
    <w:rsid w:val="0099250D"/>
    <w:rsid w:val="00993159"/>
    <w:rsid w:val="009C0164"/>
    <w:rsid w:val="009C1C0C"/>
    <w:rsid w:val="009D113C"/>
    <w:rsid w:val="009E54AD"/>
    <w:rsid w:val="00A0025D"/>
    <w:rsid w:val="00A01A98"/>
    <w:rsid w:val="00A05693"/>
    <w:rsid w:val="00A07BE5"/>
    <w:rsid w:val="00A102BE"/>
    <w:rsid w:val="00A1494C"/>
    <w:rsid w:val="00A172D0"/>
    <w:rsid w:val="00A236CA"/>
    <w:rsid w:val="00A33817"/>
    <w:rsid w:val="00A365A5"/>
    <w:rsid w:val="00A4119A"/>
    <w:rsid w:val="00A43EF0"/>
    <w:rsid w:val="00A53F52"/>
    <w:rsid w:val="00A71144"/>
    <w:rsid w:val="00AA5236"/>
    <w:rsid w:val="00AB16E4"/>
    <w:rsid w:val="00AB3719"/>
    <w:rsid w:val="00AC5DEF"/>
    <w:rsid w:val="00AE5E78"/>
    <w:rsid w:val="00B027C3"/>
    <w:rsid w:val="00B04172"/>
    <w:rsid w:val="00B14C17"/>
    <w:rsid w:val="00B1535B"/>
    <w:rsid w:val="00B225E2"/>
    <w:rsid w:val="00B3397D"/>
    <w:rsid w:val="00B36931"/>
    <w:rsid w:val="00B4184D"/>
    <w:rsid w:val="00B52778"/>
    <w:rsid w:val="00B64D69"/>
    <w:rsid w:val="00B712C6"/>
    <w:rsid w:val="00BA40D9"/>
    <w:rsid w:val="00BA4A4E"/>
    <w:rsid w:val="00BA6926"/>
    <w:rsid w:val="00BE2677"/>
    <w:rsid w:val="00BF0182"/>
    <w:rsid w:val="00C0052C"/>
    <w:rsid w:val="00C057D7"/>
    <w:rsid w:val="00C13B95"/>
    <w:rsid w:val="00C21513"/>
    <w:rsid w:val="00C33671"/>
    <w:rsid w:val="00C416FF"/>
    <w:rsid w:val="00C457C7"/>
    <w:rsid w:val="00C4640C"/>
    <w:rsid w:val="00C530E5"/>
    <w:rsid w:val="00C55344"/>
    <w:rsid w:val="00C66995"/>
    <w:rsid w:val="00C75CA6"/>
    <w:rsid w:val="00C8402C"/>
    <w:rsid w:val="00C87699"/>
    <w:rsid w:val="00C876F4"/>
    <w:rsid w:val="00CA4804"/>
    <w:rsid w:val="00CF5BF4"/>
    <w:rsid w:val="00D0661B"/>
    <w:rsid w:val="00D16980"/>
    <w:rsid w:val="00D213F4"/>
    <w:rsid w:val="00D23D00"/>
    <w:rsid w:val="00D83164"/>
    <w:rsid w:val="00D83C4C"/>
    <w:rsid w:val="00D92C8A"/>
    <w:rsid w:val="00DA34D5"/>
    <w:rsid w:val="00DC06C6"/>
    <w:rsid w:val="00E05883"/>
    <w:rsid w:val="00E26201"/>
    <w:rsid w:val="00E466C9"/>
    <w:rsid w:val="00E51131"/>
    <w:rsid w:val="00E75948"/>
    <w:rsid w:val="00E76752"/>
    <w:rsid w:val="00E9598C"/>
    <w:rsid w:val="00E971BB"/>
    <w:rsid w:val="00EA607B"/>
    <w:rsid w:val="00EB1A7C"/>
    <w:rsid w:val="00ED3922"/>
    <w:rsid w:val="00EF1115"/>
    <w:rsid w:val="00EF52AE"/>
    <w:rsid w:val="00F1134A"/>
    <w:rsid w:val="00F12CF6"/>
    <w:rsid w:val="00F257F6"/>
    <w:rsid w:val="00F409DB"/>
    <w:rsid w:val="00F45E51"/>
    <w:rsid w:val="00F524B6"/>
    <w:rsid w:val="00F60E5A"/>
    <w:rsid w:val="00F61825"/>
    <w:rsid w:val="00F6292A"/>
    <w:rsid w:val="00F678A8"/>
    <w:rsid w:val="00F72B8D"/>
    <w:rsid w:val="00F735C9"/>
    <w:rsid w:val="00F94D4B"/>
    <w:rsid w:val="00F96479"/>
    <w:rsid w:val="00FF59B8"/>
    <w:rsid w:val="00FF5E18"/>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rules v:ext="edit">
        <o:r id="V:Rule42" type="connector" idref="#_x0000_s1059"/>
        <o:r id="V:Rule43" type="connector" idref="#_x0000_s1058"/>
        <o:r id="V:Rule44" type="connector" idref="#_x0000_s1068"/>
        <o:r id="V:Rule45" type="connector" idref="#_x0000_s1037"/>
        <o:r id="V:Rule46" type="connector" idref="#_x0000_s1028"/>
        <o:r id="V:Rule47" type="connector" idref="#_x0000_s1040"/>
        <o:r id="V:Rule48" type="connector" idref="#_x0000_s1066"/>
        <o:r id="V:Rule49" type="connector" idref="#_x0000_s1041"/>
        <o:r id="V:Rule50" type="connector" idref="#_x0000_s1047"/>
        <o:r id="V:Rule51" type="connector" idref="#_x0000_s1060"/>
        <o:r id="V:Rule52" type="connector" idref="#_x0000_s1045"/>
        <o:r id="V:Rule53" type="connector" idref="#_x0000_s1064"/>
        <o:r id="V:Rule54" type="connector" idref="#_x0000_s1055"/>
        <o:r id="V:Rule55" type="connector" idref="#_x0000_s1029"/>
        <o:r id="V:Rule56" type="connector" idref="#_x0000_s1057"/>
        <o:r id="V:Rule57" type="connector" idref="#_x0000_s1042"/>
        <o:r id="V:Rule58" type="connector" idref="#_x0000_s1053"/>
        <o:r id="V:Rule59" type="connector" idref="#_x0000_s1063"/>
        <o:r id="V:Rule60" type="connector" idref="#_x0000_s1069"/>
        <o:r id="V:Rule61" type="connector" idref="#_x0000_s1065"/>
        <o:r id="V:Rule62" type="connector" idref="#_x0000_s1046"/>
        <o:r id="V:Rule63" type="connector" idref="#_x0000_s1054"/>
        <o:r id="V:Rule64" type="connector" idref="#_x0000_s1027"/>
        <o:r id="V:Rule65" type="connector" idref="#_x0000_s1032"/>
        <o:r id="V:Rule66" type="connector" idref="#_x0000_s1050"/>
        <o:r id="V:Rule67" type="connector" idref="#_x0000_s1061"/>
        <o:r id="V:Rule68" type="connector" idref="#_x0000_s1044"/>
        <o:r id="V:Rule69" type="connector" idref="#_x0000_s1070"/>
        <o:r id="V:Rule70" type="connector" idref="#_x0000_s1062"/>
        <o:r id="V:Rule71" type="connector" idref="#_x0000_s1035"/>
        <o:r id="V:Rule72" type="connector" idref="#_x0000_s1049"/>
        <o:r id="V:Rule73" type="connector" idref="#_x0000_s1043"/>
        <o:r id="V:Rule74" type="connector" idref="#_x0000_s1052"/>
        <o:r id="V:Rule75" type="connector" idref="#_x0000_s1026"/>
        <o:r id="V:Rule76" type="connector" idref="#_x0000_s1051"/>
        <o:r id="V:Rule77" type="connector" idref="#_x0000_s1038"/>
        <o:r id="V:Rule78" type="connector" idref="#_x0000_s1067"/>
        <o:r id="V:Rule79" type="connector" idref="#_x0000_s1056"/>
        <o:r id="V:Rule80" type="connector" idref="#_x0000_s1048"/>
        <o:r id="V:Rule81" type="connector" idref="#_x0000_s1030"/>
        <o:r id="V:Rule82" type="connector" idref="#_x0000_s103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nhideWhenUsed="0"/>
    <w:lsdException w:name="header" w:unhideWhenUsed="0"/>
    <w:lsdException w:name="footer" w:unhideWhenUsed="0"/>
    <w:lsdException w:name="caption" w:uiPriority="35" w:qFormat="1"/>
    <w:lsdException w:name="footnote reference" w:unhideWhenUsed="0"/>
    <w:lsdException w:name="endnote reference" w:unhideWhenUsed="0"/>
    <w:lsdException w:name="endnote text" w:unhideWhenUsed="0"/>
    <w:lsdException w:name="Title" w:semiHidden="0" w:uiPriority="10" w:unhideWhenUsed="0" w:qFormat="1"/>
    <w:lsdException w:name="Default Paragraph Font" w:unhideWhenUsed="0"/>
    <w:lsdException w:name="Body Text" w:unhideWhenUsed="0"/>
    <w:lsdException w:name="Subtitle" w:semiHidden="0" w:uiPriority="11" w:unhideWhenUsed="0" w:qFormat="1"/>
    <w:lsdException w:name="Body Text First Indent" w:unhideWhenUsed="0"/>
    <w:lsdException w:name="Hyperlink" w:unhideWhenUsed="0"/>
    <w:lsdException w:name="Strong" w:semiHidden="0" w:uiPriority="22" w:unhideWhenUsed="0" w:qFormat="1"/>
    <w:lsdException w:name="Emphasis" w:semiHidden="0" w:uiPriority="20" w:unhideWhenUsed="0" w:qFormat="1"/>
    <w:lsdException w:name="Normal (Web)" w:unhideWhenUsed="0"/>
    <w:lsdException w:name="Balloon Text" w:unhideWhenUsed="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BF0182"/>
    <w:pPr>
      <w:ind w:firstLine="709"/>
      <w:jc w:val="both"/>
    </w:pPr>
    <w:rPr>
      <w:rFonts w:cs="Calibri"/>
      <w:lang w:eastAsia="en-US"/>
    </w:rPr>
  </w:style>
  <w:style w:type="paragraph" w:styleId="Nagwek1">
    <w:name w:val="heading 1"/>
    <w:basedOn w:val="Normalny"/>
    <w:next w:val="Normalny"/>
    <w:link w:val="Nagwek1Znak"/>
    <w:uiPriority w:val="99"/>
    <w:qFormat/>
    <w:rsid w:val="004C401F"/>
    <w:pPr>
      <w:keepNext/>
      <w:keepLines/>
      <w:spacing w:before="480"/>
      <w:ind w:firstLine="0"/>
      <w:jc w:val="left"/>
      <w:outlineLvl w:val="0"/>
    </w:pPr>
    <w:rPr>
      <w:rFonts w:ascii="Cambria" w:eastAsia="Times New Roman" w:hAnsi="Cambria" w:cs="Cambria"/>
      <w:b/>
      <w:bCs/>
      <w:color w:val="365F91"/>
      <w:sz w:val="28"/>
      <w:szCs w:val="28"/>
      <w:lang w:eastAsia="pl-PL"/>
    </w:rPr>
  </w:style>
  <w:style w:type="paragraph" w:styleId="Nagwek2">
    <w:name w:val="heading 2"/>
    <w:basedOn w:val="Normalny"/>
    <w:next w:val="Normalny"/>
    <w:link w:val="Nagwek2Znak"/>
    <w:uiPriority w:val="99"/>
    <w:qFormat/>
    <w:rsid w:val="004C401F"/>
    <w:pPr>
      <w:keepNext/>
      <w:keepLines/>
      <w:spacing w:before="200"/>
      <w:ind w:firstLine="0"/>
      <w:jc w:val="left"/>
      <w:outlineLvl w:val="1"/>
    </w:pPr>
    <w:rPr>
      <w:rFonts w:ascii="Cambria" w:eastAsia="Times New Roman" w:hAnsi="Cambria" w:cs="Cambria"/>
      <w:b/>
      <w:bCs/>
      <w:color w:val="4F81BD"/>
      <w:sz w:val="26"/>
      <w:szCs w:val="26"/>
      <w:lang w:eastAsia="pl-PL"/>
    </w:rPr>
  </w:style>
  <w:style w:type="paragraph" w:styleId="Nagwek3">
    <w:name w:val="heading 3"/>
    <w:basedOn w:val="Normalny"/>
    <w:link w:val="Nagwek3Znak"/>
    <w:uiPriority w:val="99"/>
    <w:qFormat/>
    <w:rsid w:val="00032A9D"/>
    <w:pPr>
      <w:spacing w:before="100" w:beforeAutospacing="1" w:after="100" w:afterAutospacing="1"/>
      <w:ind w:firstLine="0"/>
      <w:jc w:val="left"/>
      <w:outlineLvl w:val="2"/>
    </w:pPr>
    <w:rPr>
      <w:rFonts w:ascii="Times New Roman" w:eastAsia="Times New Roman" w:hAnsi="Times New Roman" w:cs="Times New Roman"/>
      <w:b/>
      <w:bCs/>
      <w:sz w:val="27"/>
      <w:szCs w:val="27"/>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9"/>
    <w:rsid w:val="004C401F"/>
    <w:rPr>
      <w:rFonts w:ascii="Cambria" w:hAnsi="Cambria" w:cs="Cambria"/>
      <w:b/>
      <w:bCs/>
      <w:color w:val="365F91"/>
      <w:sz w:val="28"/>
      <w:szCs w:val="28"/>
      <w:lang w:eastAsia="pl-PL"/>
    </w:rPr>
  </w:style>
  <w:style w:type="character" w:customStyle="1" w:styleId="Nagwek2Znak">
    <w:name w:val="Nagłówek 2 Znak"/>
    <w:basedOn w:val="Domylnaczcionkaakapitu"/>
    <w:link w:val="Nagwek2"/>
    <w:uiPriority w:val="99"/>
    <w:rsid w:val="004C401F"/>
    <w:rPr>
      <w:rFonts w:ascii="Cambria" w:hAnsi="Cambria" w:cs="Cambria"/>
      <w:b/>
      <w:bCs/>
      <w:color w:val="4F81BD"/>
      <w:sz w:val="26"/>
      <w:szCs w:val="26"/>
      <w:lang w:eastAsia="pl-PL"/>
    </w:rPr>
  </w:style>
  <w:style w:type="character" w:customStyle="1" w:styleId="Nagwek3Znak">
    <w:name w:val="Nagłówek 3 Znak"/>
    <w:basedOn w:val="Domylnaczcionkaakapitu"/>
    <w:link w:val="Nagwek3"/>
    <w:uiPriority w:val="99"/>
    <w:rsid w:val="00032A9D"/>
    <w:rPr>
      <w:rFonts w:ascii="Times New Roman" w:hAnsi="Times New Roman" w:cs="Times New Roman"/>
      <w:b/>
      <w:bCs/>
      <w:sz w:val="27"/>
      <w:szCs w:val="27"/>
      <w:lang w:eastAsia="pl-PL"/>
    </w:rPr>
  </w:style>
  <w:style w:type="paragraph" w:styleId="Bezodstpw">
    <w:name w:val="No Spacing"/>
    <w:uiPriority w:val="99"/>
    <w:qFormat/>
    <w:rsid w:val="004C401F"/>
    <w:rPr>
      <w:rFonts w:ascii="Courier New" w:hAnsi="Courier New" w:cs="Courier New"/>
      <w:color w:val="000000"/>
      <w:sz w:val="24"/>
      <w:szCs w:val="24"/>
    </w:rPr>
  </w:style>
  <w:style w:type="paragraph" w:styleId="Akapitzlist">
    <w:name w:val="List Paragraph"/>
    <w:basedOn w:val="Normalny"/>
    <w:uiPriority w:val="99"/>
    <w:qFormat/>
    <w:rsid w:val="004C401F"/>
    <w:pPr>
      <w:ind w:left="720" w:firstLine="0"/>
      <w:jc w:val="left"/>
    </w:pPr>
    <w:rPr>
      <w:rFonts w:ascii="Courier New" w:hAnsi="Courier New" w:cs="Courier New"/>
      <w:color w:val="000000"/>
      <w:sz w:val="24"/>
      <w:szCs w:val="24"/>
      <w:lang w:eastAsia="pl-PL"/>
    </w:rPr>
  </w:style>
  <w:style w:type="character" w:customStyle="1" w:styleId="Stopka">
    <w:name w:val="Stopka_"/>
    <w:basedOn w:val="Domylnaczcionkaakapitu"/>
    <w:link w:val="Stopka1"/>
    <w:uiPriority w:val="99"/>
    <w:rsid w:val="00A0025D"/>
    <w:rPr>
      <w:rFonts w:ascii="Constantia" w:hAnsi="Constantia" w:cs="Constantia"/>
      <w:sz w:val="17"/>
      <w:szCs w:val="17"/>
      <w:shd w:val="clear" w:color="auto" w:fill="FFFFFF"/>
    </w:rPr>
  </w:style>
  <w:style w:type="character" w:customStyle="1" w:styleId="StopkaKursywa">
    <w:name w:val="Stopka + Kursywa"/>
    <w:basedOn w:val="Stopka"/>
    <w:uiPriority w:val="99"/>
    <w:rsid w:val="00A0025D"/>
    <w:rPr>
      <w:i/>
      <w:iCs/>
    </w:rPr>
  </w:style>
  <w:style w:type="paragraph" w:customStyle="1" w:styleId="Stopka1">
    <w:name w:val="Stopka1"/>
    <w:basedOn w:val="Normalny"/>
    <w:link w:val="Stopka"/>
    <w:uiPriority w:val="99"/>
    <w:rsid w:val="00A0025D"/>
    <w:pPr>
      <w:shd w:val="clear" w:color="auto" w:fill="FFFFFF"/>
      <w:spacing w:line="218" w:lineRule="exact"/>
      <w:ind w:firstLine="0"/>
      <w:jc w:val="left"/>
    </w:pPr>
    <w:rPr>
      <w:rFonts w:ascii="Constantia" w:hAnsi="Constantia" w:cs="Constantia"/>
      <w:sz w:val="17"/>
      <w:szCs w:val="17"/>
    </w:rPr>
  </w:style>
  <w:style w:type="character" w:customStyle="1" w:styleId="Teksttreci">
    <w:name w:val="Tekst treści"/>
    <w:basedOn w:val="Domylnaczcionkaakapitu"/>
    <w:uiPriority w:val="99"/>
    <w:rsid w:val="00A0025D"/>
    <w:rPr>
      <w:rFonts w:ascii="Constantia" w:hAnsi="Constantia" w:cs="Constantia"/>
      <w:spacing w:val="0"/>
      <w:sz w:val="20"/>
      <w:szCs w:val="20"/>
      <w:u w:val="single"/>
    </w:rPr>
  </w:style>
  <w:style w:type="character" w:customStyle="1" w:styleId="TeksttreciKursywa">
    <w:name w:val="Tekst treści + Kursywa"/>
    <w:basedOn w:val="Domylnaczcionkaakapitu"/>
    <w:uiPriority w:val="99"/>
    <w:rsid w:val="00A0025D"/>
    <w:rPr>
      <w:rFonts w:ascii="Constantia" w:hAnsi="Constantia" w:cs="Constantia"/>
      <w:i/>
      <w:iCs/>
      <w:spacing w:val="0"/>
      <w:sz w:val="20"/>
      <w:szCs w:val="20"/>
    </w:rPr>
  </w:style>
  <w:style w:type="paragraph" w:styleId="Tekstprzypisudolnego">
    <w:name w:val="footnote text"/>
    <w:basedOn w:val="Normalny"/>
    <w:link w:val="TekstprzypisudolnegoZnak"/>
    <w:uiPriority w:val="99"/>
    <w:semiHidden/>
    <w:rsid w:val="00A0025D"/>
    <w:rPr>
      <w:sz w:val="20"/>
      <w:szCs w:val="20"/>
    </w:rPr>
  </w:style>
  <w:style w:type="character" w:customStyle="1" w:styleId="TekstprzypisudolnegoZnak">
    <w:name w:val="Tekst przypisu dolnego Znak"/>
    <w:basedOn w:val="Domylnaczcionkaakapitu"/>
    <w:link w:val="Tekstprzypisudolnego"/>
    <w:uiPriority w:val="99"/>
    <w:rsid w:val="00A0025D"/>
    <w:rPr>
      <w:sz w:val="20"/>
      <w:szCs w:val="20"/>
    </w:rPr>
  </w:style>
  <w:style w:type="character" w:styleId="Odwoanieprzypisudolnego">
    <w:name w:val="footnote reference"/>
    <w:basedOn w:val="Domylnaczcionkaakapitu"/>
    <w:uiPriority w:val="99"/>
    <w:semiHidden/>
    <w:rsid w:val="00A0025D"/>
    <w:rPr>
      <w:vertAlign w:val="superscript"/>
    </w:rPr>
  </w:style>
  <w:style w:type="paragraph" w:styleId="Nagwek">
    <w:name w:val="header"/>
    <w:basedOn w:val="Normalny"/>
    <w:link w:val="NagwekZnak"/>
    <w:uiPriority w:val="99"/>
    <w:semiHidden/>
    <w:rsid w:val="00177BCC"/>
    <w:pPr>
      <w:tabs>
        <w:tab w:val="center" w:pos="4536"/>
        <w:tab w:val="right" w:pos="9072"/>
      </w:tabs>
    </w:pPr>
  </w:style>
  <w:style w:type="character" w:customStyle="1" w:styleId="NagwekZnak">
    <w:name w:val="Nagłówek Znak"/>
    <w:basedOn w:val="Domylnaczcionkaakapitu"/>
    <w:link w:val="Nagwek"/>
    <w:uiPriority w:val="99"/>
    <w:semiHidden/>
    <w:rsid w:val="00177BCC"/>
  </w:style>
  <w:style w:type="paragraph" w:styleId="Stopka0">
    <w:name w:val="footer"/>
    <w:basedOn w:val="Normalny"/>
    <w:link w:val="StopkaZnak"/>
    <w:uiPriority w:val="99"/>
    <w:rsid w:val="00177BCC"/>
    <w:pPr>
      <w:tabs>
        <w:tab w:val="center" w:pos="4536"/>
        <w:tab w:val="right" w:pos="9072"/>
      </w:tabs>
    </w:pPr>
  </w:style>
  <w:style w:type="character" w:customStyle="1" w:styleId="StopkaZnak">
    <w:name w:val="Stopka Znak"/>
    <w:basedOn w:val="Domylnaczcionkaakapitu"/>
    <w:link w:val="Stopka0"/>
    <w:uiPriority w:val="99"/>
    <w:rsid w:val="00177BCC"/>
  </w:style>
  <w:style w:type="paragraph" w:styleId="Tekstpodstawowy">
    <w:name w:val="Body Text"/>
    <w:basedOn w:val="Normalny"/>
    <w:link w:val="TekstpodstawowyZnak"/>
    <w:uiPriority w:val="99"/>
    <w:semiHidden/>
    <w:rsid w:val="005E77C0"/>
    <w:pPr>
      <w:spacing w:after="120"/>
    </w:pPr>
  </w:style>
  <w:style w:type="character" w:customStyle="1" w:styleId="TekstpodstawowyZnak">
    <w:name w:val="Tekst podstawowy Znak"/>
    <w:basedOn w:val="Domylnaczcionkaakapitu"/>
    <w:link w:val="Tekstpodstawowy"/>
    <w:uiPriority w:val="99"/>
    <w:semiHidden/>
    <w:rsid w:val="005E77C0"/>
  </w:style>
  <w:style w:type="paragraph" w:styleId="Tekstpodstawowyzwciciem">
    <w:name w:val="Body Text First Indent"/>
    <w:basedOn w:val="Tekstpodstawowy"/>
    <w:link w:val="TekstpodstawowyzwciciemZnak"/>
    <w:uiPriority w:val="99"/>
    <w:rsid w:val="005E77C0"/>
    <w:pPr>
      <w:tabs>
        <w:tab w:val="left" w:pos="9360"/>
      </w:tabs>
      <w:ind w:firstLine="210"/>
      <w:jc w:val="left"/>
    </w:pPr>
    <w:rPr>
      <w:rFonts w:ascii="Times New Roman" w:eastAsia="Times New Roman" w:hAnsi="Times New Roman" w:cs="Times New Roman"/>
      <w:color w:val="000000"/>
      <w:sz w:val="24"/>
      <w:szCs w:val="24"/>
      <w:lang w:eastAsia="pl-PL"/>
    </w:rPr>
  </w:style>
  <w:style w:type="character" w:customStyle="1" w:styleId="TekstpodstawowyzwciciemZnak">
    <w:name w:val="Tekst podstawowy z wcięciem Znak"/>
    <w:basedOn w:val="TekstpodstawowyZnak"/>
    <w:link w:val="Tekstpodstawowyzwciciem"/>
    <w:uiPriority w:val="99"/>
    <w:rsid w:val="005E77C0"/>
    <w:rPr>
      <w:rFonts w:ascii="Times New Roman" w:hAnsi="Times New Roman" w:cs="Times New Roman"/>
      <w:color w:val="000000"/>
      <w:sz w:val="24"/>
      <w:szCs w:val="24"/>
      <w:lang w:eastAsia="pl-PL"/>
    </w:rPr>
  </w:style>
  <w:style w:type="paragraph" w:styleId="Tekstprzypisukocowego">
    <w:name w:val="endnote text"/>
    <w:basedOn w:val="Normalny"/>
    <w:link w:val="TekstprzypisukocowegoZnak"/>
    <w:uiPriority w:val="99"/>
    <w:semiHidden/>
    <w:rsid w:val="0008786A"/>
    <w:rPr>
      <w:sz w:val="20"/>
      <w:szCs w:val="20"/>
    </w:rPr>
  </w:style>
  <w:style w:type="character" w:customStyle="1" w:styleId="TekstprzypisukocowegoZnak">
    <w:name w:val="Tekst przypisu końcowego Znak"/>
    <w:basedOn w:val="Domylnaczcionkaakapitu"/>
    <w:link w:val="Tekstprzypisukocowego"/>
    <w:uiPriority w:val="99"/>
    <w:semiHidden/>
    <w:rsid w:val="0008786A"/>
    <w:rPr>
      <w:sz w:val="20"/>
      <w:szCs w:val="20"/>
    </w:rPr>
  </w:style>
  <w:style w:type="character" w:styleId="Odwoanieprzypisukocowego">
    <w:name w:val="endnote reference"/>
    <w:basedOn w:val="Domylnaczcionkaakapitu"/>
    <w:uiPriority w:val="99"/>
    <w:semiHidden/>
    <w:rsid w:val="0008786A"/>
    <w:rPr>
      <w:vertAlign w:val="superscript"/>
    </w:rPr>
  </w:style>
  <w:style w:type="paragraph" w:styleId="NormalnyWeb">
    <w:name w:val="Normal (Web)"/>
    <w:basedOn w:val="Normalny"/>
    <w:uiPriority w:val="99"/>
    <w:semiHidden/>
    <w:rsid w:val="00032A9D"/>
    <w:pPr>
      <w:spacing w:before="100" w:beforeAutospacing="1" w:after="100" w:afterAutospacing="1"/>
      <w:ind w:firstLine="0"/>
      <w:jc w:val="left"/>
    </w:pPr>
    <w:rPr>
      <w:rFonts w:ascii="Times New Roman" w:eastAsia="Times New Roman" w:hAnsi="Times New Roman" w:cs="Times New Roman"/>
      <w:sz w:val="24"/>
      <w:szCs w:val="24"/>
      <w:lang w:eastAsia="pl-PL"/>
    </w:rPr>
  </w:style>
  <w:style w:type="character" w:styleId="Hipercze">
    <w:name w:val="Hyperlink"/>
    <w:basedOn w:val="Domylnaczcionkaakapitu"/>
    <w:uiPriority w:val="99"/>
    <w:rsid w:val="00A53F52"/>
    <w:rPr>
      <w:color w:val="0000FF"/>
      <w:u w:val="single"/>
    </w:rPr>
  </w:style>
  <w:style w:type="paragraph" w:styleId="Tekstdymka">
    <w:name w:val="Balloon Text"/>
    <w:basedOn w:val="Normalny"/>
    <w:link w:val="TekstdymkaZnak"/>
    <w:uiPriority w:val="99"/>
    <w:semiHidden/>
    <w:rsid w:val="00475FE7"/>
    <w:rPr>
      <w:rFonts w:ascii="Tahoma" w:hAnsi="Tahoma" w:cs="Tahoma"/>
      <w:sz w:val="16"/>
      <w:szCs w:val="16"/>
    </w:rPr>
  </w:style>
  <w:style w:type="character" w:customStyle="1" w:styleId="TekstdymkaZnak">
    <w:name w:val="Tekst dymka Znak"/>
    <w:basedOn w:val="Domylnaczcionkaakapitu"/>
    <w:link w:val="Tekstdymka"/>
    <w:uiPriority w:val="99"/>
    <w:semiHidden/>
    <w:rsid w:val="00475FE7"/>
    <w:rPr>
      <w:rFonts w:ascii="Tahoma" w:hAnsi="Tahoma" w:cs="Tahoma"/>
      <w:sz w:val="16"/>
      <w:szCs w:val="16"/>
      <w:lang w:eastAsia="en-US"/>
    </w:rPr>
  </w:style>
  <w:style w:type="character" w:styleId="Odwoaniedokomentarza">
    <w:name w:val="annotation reference"/>
    <w:basedOn w:val="Domylnaczcionkaakapitu"/>
    <w:uiPriority w:val="99"/>
    <w:semiHidden/>
    <w:unhideWhenUsed/>
    <w:rsid w:val="006839C7"/>
    <w:rPr>
      <w:sz w:val="16"/>
      <w:szCs w:val="16"/>
    </w:rPr>
  </w:style>
  <w:style w:type="paragraph" w:styleId="Tekstkomentarza">
    <w:name w:val="annotation text"/>
    <w:basedOn w:val="Normalny"/>
    <w:link w:val="TekstkomentarzaZnak"/>
    <w:uiPriority w:val="99"/>
    <w:semiHidden/>
    <w:unhideWhenUsed/>
    <w:rsid w:val="006839C7"/>
    <w:rPr>
      <w:sz w:val="20"/>
      <w:szCs w:val="20"/>
    </w:rPr>
  </w:style>
  <w:style w:type="character" w:customStyle="1" w:styleId="TekstkomentarzaZnak">
    <w:name w:val="Tekst komentarza Znak"/>
    <w:basedOn w:val="Domylnaczcionkaakapitu"/>
    <w:link w:val="Tekstkomentarza"/>
    <w:uiPriority w:val="99"/>
    <w:semiHidden/>
    <w:rsid w:val="006839C7"/>
    <w:rPr>
      <w:rFonts w:cs="Calibri"/>
      <w:sz w:val="20"/>
      <w:szCs w:val="20"/>
      <w:lang w:eastAsia="en-US"/>
    </w:rPr>
  </w:style>
  <w:style w:type="paragraph" w:styleId="Tematkomentarza">
    <w:name w:val="annotation subject"/>
    <w:basedOn w:val="Tekstkomentarza"/>
    <w:next w:val="Tekstkomentarza"/>
    <w:link w:val="TematkomentarzaZnak"/>
    <w:uiPriority w:val="99"/>
    <w:semiHidden/>
    <w:unhideWhenUsed/>
    <w:rsid w:val="006839C7"/>
    <w:rPr>
      <w:b/>
      <w:bCs/>
    </w:rPr>
  </w:style>
  <w:style w:type="character" w:customStyle="1" w:styleId="TematkomentarzaZnak">
    <w:name w:val="Temat komentarza Znak"/>
    <w:basedOn w:val="TekstkomentarzaZnak"/>
    <w:link w:val="Tematkomentarza"/>
    <w:uiPriority w:val="99"/>
    <w:semiHidden/>
    <w:rsid w:val="006839C7"/>
    <w:rPr>
      <w:b/>
      <w:bCs/>
    </w:rPr>
  </w:style>
  <w:style w:type="paragraph" w:styleId="Poprawka">
    <w:name w:val="Revision"/>
    <w:hidden/>
    <w:uiPriority w:val="99"/>
    <w:semiHidden/>
    <w:rsid w:val="006839C7"/>
    <w:rPr>
      <w:rFonts w:cs="Calibri"/>
      <w:lang w:eastAsia="en-US"/>
    </w:rPr>
  </w:style>
</w:styles>
</file>

<file path=word/webSettings.xml><?xml version="1.0" encoding="utf-8"?>
<w:webSettings xmlns:r="http://schemas.openxmlformats.org/officeDocument/2006/relationships" xmlns:w="http://schemas.openxmlformats.org/wordprocessingml/2006/main">
  <w:divs>
    <w:div w:id="609514712">
      <w:marLeft w:val="0"/>
      <w:marRight w:val="0"/>
      <w:marTop w:val="0"/>
      <w:marBottom w:val="0"/>
      <w:divBdr>
        <w:top w:val="none" w:sz="0" w:space="0" w:color="auto"/>
        <w:left w:val="none" w:sz="0" w:space="0" w:color="auto"/>
        <w:bottom w:val="none" w:sz="0" w:space="0" w:color="auto"/>
        <w:right w:val="none" w:sz="0" w:space="0" w:color="auto"/>
      </w:divBdr>
    </w:div>
    <w:div w:id="60951471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8" Type="http://schemas.openxmlformats.org/officeDocument/2006/relationships/hyperlink" Target="http://pl.wikipedia.org/wiki/Budapeszt" TargetMode="External"/><Relationship Id="rId3" Type="http://schemas.openxmlformats.org/officeDocument/2006/relationships/hyperlink" Target="http://pl.wikipedia.org/wiki/Europa_%C5%9Arodkowa" TargetMode="External"/><Relationship Id="rId7" Type="http://schemas.openxmlformats.org/officeDocument/2006/relationships/hyperlink" Target="http://pl.wikipedia.org/wiki/Wiede%C5%84" TargetMode="External"/><Relationship Id="rId12" Type="http://schemas.openxmlformats.org/officeDocument/2006/relationships/hyperlink" Target="http://pl.wikipedia.org/wiki/Zwi%C4%85zek_Socjalistycznych_Republik_Radzieckich" TargetMode="External"/><Relationship Id="rId2" Type="http://schemas.openxmlformats.org/officeDocument/2006/relationships/hyperlink" Target="http://pl.wikipedia.org/wiki/Morze_Adriatyckie" TargetMode="External"/><Relationship Id="rId1" Type="http://schemas.openxmlformats.org/officeDocument/2006/relationships/hyperlink" Target="http://www.adamkarpinski.pl" TargetMode="External"/><Relationship Id="rId6" Type="http://schemas.openxmlformats.org/officeDocument/2006/relationships/hyperlink" Target="http://pl.wikipedia.org/wiki/Praga" TargetMode="External"/><Relationship Id="rId11" Type="http://schemas.openxmlformats.org/officeDocument/2006/relationships/hyperlink" Target="http://pl.wikipedia.org/wiki/Sofia" TargetMode="External"/><Relationship Id="rId5" Type="http://schemas.openxmlformats.org/officeDocument/2006/relationships/hyperlink" Target="http://pl.wikipedia.org/wiki/Berlin" TargetMode="External"/><Relationship Id="rId10" Type="http://schemas.openxmlformats.org/officeDocument/2006/relationships/hyperlink" Target="http://pl.wikipedia.org/wiki/Bukareszt" TargetMode="External"/><Relationship Id="rId4" Type="http://schemas.openxmlformats.org/officeDocument/2006/relationships/hyperlink" Target="http://pl.wikipedia.org/wiki/Warszawa" TargetMode="External"/><Relationship Id="rId9" Type="http://schemas.openxmlformats.org/officeDocument/2006/relationships/hyperlink" Target="http://pl.wikipedia.org/wiki/Belgra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56E7520-80AF-4B0B-BB44-E8E05F31BA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23</Pages>
  <Words>6878</Words>
  <Characters>41272</Characters>
  <Application>Microsoft Office Word</Application>
  <DocSecurity>0</DocSecurity>
  <Lines>343</Lines>
  <Paragraphs>96</Paragraphs>
  <ScaleCrop>false</ScaleCrop>
  <HeadingPairs>
    <vt:vector size="2" baseType="variant">
      <vt:variant>
        <vt:lpstr>Tytuł</vt:lpstr>
      </vt:variant>
      <vt:variant>
        <vt:i4>1</vt:i4>
      </vt:variant>
    </vt:vector>
  </HeadingPairs>
  <TitlesOfParts>
    <vt:vector size="1" baseType="lpstr">
      <vt:lpstr>                                                                                        Gdańsk, 1 czerwca 2013 roku</vt:lpstr>
    </vt:vector>
  </TitlesOfParts>
  <Company/>
  <LinksUpToDate>false</LinksUpToDate>
  <CharactersWithSpaces>48054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Gdańsk, 1 czerwca 2013 roku</dc:title>
  <dc:subject/>
  <dc:creator>XP</dc:creator>
  <cp:keywords/>
  <dc:description/>
  <cp:lastModifiedBy>XP</cp:lastModifiedBy>
  <cp:revision>2</cp:revision>
  <cp:lastPrinted>2013-06-12T06:10:00Z</cp:lastPrinted>
  <dcterms:created xsi:type="dcterms:W3CDTF">2013-06-12T07:15:00Z</dcterms:created>
  <dcterms:modified xsi:type="dcterms:W3CDTF">2013-06-12T07:15:00Z</dcterms:modified>
</cp:coreProperties>
</file>